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04F13" w:rsidP="00A04F13" w14:paraId="2F0C6716" w14:textId="77777777">
      <w:pPr>
        <w:rPr>
          <w:lang w:val="hu-HU"/>
        </w:rPr>
      </w:pPr>
    </w:p>
    <w:p w:rsidR="00A04F13" w:rsidP="00A04F13" w14:paraId="4FE833FE" w14:textId="77777777">
      <w:pPr>
        <w:autoSpaceDE w:val="0"/>
        <w:autoSpaceDN w:val="0"/>
        <w:adjustRightInd w:val="0"/>
        <w:rPr>
          <w:b/>
          <w:noProof/>
          <w:sz w:val="22"/>
          <w:u w:val="single"/>
          <w:lang w:val="sv-SE"/>
        </w:rPr>
      </w:pPr>
      <w:r>
        <w:rPr>
          <w:b/>
          <w:noProof/>
          <w:sz w:val="22"/>
          <w:u w:val="single"/>
          <w:lang w:val="sv-SE"/>
        </w:rPr>
        <w:t>Graviditet</w:t>
      </w:r>
    </w:p>
    <w:p w:rsidR="00A04F13" w:rsidP="00A04F13" w14:paraId="1A1F6B1F" w14:textId="77777777">
      <w:pPr>
        <w:autoSpaceDE w:val="0"/>
        <w:autoSpaceDN w:val="0"/>
        <w:adjustRightInd w:val="0"/>
        <w:rPr>
          <w:b/>
          <w:noProof/>
          <w:sz w:val="22"/>
          <w:u w:val="single"/>
          <w:lang w:val="sv-SE"/>
        </w:rPr>
      </w:pPr>
    </w:p>
    <w:p w:rsidR="00A04F13" w:rsidP="00A04F13" w14:paraId="425D418E" w14:textId="595B801C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[1</w:t>
      </w:r>
      <w:r>
        <w:rPr>
          <w:b/>
          <w:color w:val="auto"/>
          <w:sz w:val="22"/>
          <w:szCs w:val="22"/>
          <w:lang w:val="sv-SE"/>
        </w:rPr>
        <w:t>]</w:t>
      </w:r>
      <w:r>
        <w:rPr>
          <w:color w:val="auto"/>
          <w:sz w:val="22"/>
          <w:szCs w:val="22"/>
          <w:lang w:val="sv-SE"/>
        </w:rPr>
        <w:t>&lt;Baserat på erfarenhet från människa</w:t>
      </w:r>
      <w:r>
        <w:rPr>
          <w:color w:val="FF0000"/>
          <w:sz w:val="22"/>
          <w:szCs w:val="22"/>
          <w:lang w:val="sv-SE"/>
        </w:rPr>
        <w:t xml:space="preserve"> </w:t>
      </w:r>
      <w:r>
        <w:rPr>
          <w:i/>
          <w:iCs/>
          <w:color w:val="008000"/>
          <w:sz w:val="22"/>
          <w:szCs w:val="22"/>
          <w:lang w:val="sv-SE"/>
        </w:rPr>
        <w:t>[specificera</w:t>
      </w:r>
      <w:r>
        <w:rPr>
          <w:i/>
          <w:iCs/>
          <w:color w:val="auto"/>
          <w:sz w:val="22"/>
          <w:szCs w:val="22"/>
          <w:lang w:val="sv-SE"/>
        </w:rPr>
        <w:t>]</w:t>
      </w:r>
      <w:r>
        <w:rPr>
          <w:color w:val="auto"/>
          <w:sz w:val="22"/>
          <w:szCs w:val="22"/>
          <w:lang w:val="sv-SE"/>
        </w:rPr>
        <w:t xml:space="preserve"> &lt;orsakar {aktiv substans} kongenitala missbildningar </w:t>
      </w:r>
      <w:r>
        <w:rPr>
          <w:i/>
          <w:iCs/>
          <w:color w:val="008000"/>
          <w:sz w:val="22"/>
          <w:szCs w:val="22"/>
          <w:lang w:val="sv-SE"/>
        </w:rPr>
        <w:t xml:space="preserve">[specificera] </w:t>
      </w:r>
      <w:r>
        <w:rPr>
          <w:color w:val="auto"/>
          <w:sz w:val="22"/>
          <w:szCs w:val="22"/>
          <w:lang w:val="sv-SE"/>
        </w:rPr>
        <w:t>när det ges under graviditeten.&gt;</w:t>
      </w:r>
      <w:r>
        <w:rPr>
          <w:color w:val="FF0000"/>
          <w:sz w:val="22"/>
          <w:szCs w:val="22"/>
          <w:lang w:val="sv-SE"/>
        </w:rPr>
        <w:t xml:space="preserve"> </w:t>
      </w:r>
      <w:r>
        <w:rPr>
          <w:i/>
          <w:iCs/>
          <w:color w:val="008000"/>
          <w:sz w:val="22"/>
          <w:szCs w:val="22"/>
          <w:lang w:val="sv-SE"/>
        </w:rPr>
        <w:t>[eller]</w:t>
      </w:r>
      <w:r>
        <w:rPr>
          <w:i/>
          <w:iCs/>
          <w:sz w:val="22"/>
          <w:szCs w:val="22"/>
          <w:lang w:val="sv-SE"/>
        </w:rPr>
        <w:t xml:space="preserve"> </w:t>
      </w:r>
      <w:r>
        <w:rPr>
          <w:iCs/>
          <w:sz w:val="22"/>
          <w:szCs w:val="22"/>
          <w:lang w:val="sv-SE"/>
        </w:rPr>
        <w:t>&lt;</w:t>
      </w:r>
      <w:r w:rsidR="00011566">
        <w:rPr>
          <w:iCs/>
          <w:sz w:val="22"/>
          <w:szCs w:val="22"/>
          <w:lang w:val="sv-SE"/>
        </w:rPr>
        <w:t>orsakar</w:t>
      </w:r>
      <w:r>
        <w:rPr>
          <w:iCs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>{aktiv substans} skadliga farmakologiska effekter under graviditet och/eller på fostret/det nyfödda barnet.&gt;</w:t>
      </w:r>
    </w:p>
    <w:p w:rsidR="00A04F13" w:rsidP="00A04F13" w14:paraId="0EA8AE65" w14:textId="77777777">
      <w:pPr>
        <w:pStyle w:val="Default"/>
        <w:jc w:val="both"/>
        <w:rPr>
          <w:sz w:val="22"/>
          <w:szCs w:val="22"/>
          <w:lang w:val="sv-SE"/>
        </w:rPr>
      </w:pPr>
    </w:p>
    <w:p w:rsidR="00A04F13" w:rsidP="00A04F13" w14:paraId="783708F1" w14:textId="0FA6864C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{Läkemedlets namn} är kontraindicerat &lt;under graviditet&gt;</w:t>
      </w:r>
      <w:r w:rsidR="00BA69C6">
        <w:rPr>
          <w:color w:val="auto"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 xml:space="preserve">&lt;under graviditetens </w:t>
      </w:r>
      <w:r w:rsidR="00DE5605">
        <w:rPr>
          <w:color w:val="auto"/>
          <w:sz w:val="22"/>
          <w:szCs w:val="22"/>
          <w:lang w:val="sv-SE"/>
        </w:rPr>
        <w:t>{</w:t>
      </w:r>
      <w:r>
        <w:rPr>
          <w:color w:val="auto"/>
          <w:sz w:val="22"/>
          <w:szCs w:val="22"/>
          <w:lang w:val="sv-SE"/>
        </w:rPr>
        <w:t>xx</w:t>
      </w:r>
      <w:r w:rsidR="00DE5605">
        <w:rPr>
          <w:color w:val="auto"/>
          <w:sz w:val="22"/>
          <w:szCs w:val="22"/>
          <w:lang w:val="sv-SE"/>
        </w:rPr>
        <w:t>}</w:t>
      </w:r>
      <w:r>
        <w:rPr>
          <w:color w:val="auto"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>trimester</w:t>
      </w:r>
      <w:r>
        <w:rPr>
          <w:color w:val="auto"/>
          <w:sz w:val="22"/>
          <w:szCs w:val="22"/>
          <w:lang w:val="sv-SE"/>
        </w:rPr>
        <w:t>&gt;</w:t>
      </w:r>
      <w:r>
        <w:rPr>
          <w:i/>
          <w:iCs/>
          <w:color w:val="008000"/>
          <w:sz w:val="22"/>
          <w:szCs w:val="22"/>
          <w:lang w:val="sv-SE"/>
        </w:rPr>
        <w:t>[detta gäller i fall av strikt kontraindikation]</w:t>
      </w:r>
      <w:r>
        <w:rPr>
          <w:i/>
          <w:iCs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>(se 4.3).</w:t>
      </w:r>
    </w:p>
    <w:p w:rsidR="00A04F13" w:rsidP="00A04F13" w14:paraId="725F04DA" w14:textId="4A512FDC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&lt;Fertila kvinnor skall använda effektiv preventivmetod</w:t>
      </w:r>
      <w:r w:rsidR="00DE5605">
        <w:rPr>
          <w:color w:val="auto"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>&lt;under &lt;och upp till {antal veckor} efter avslutad</w:t>
      </w:r>
      <w:r w:rsidR="00BD7B9A">
        <w:rPr>
          <w:color w:val="auto"/>
          <w:sz w:val="22"/>
          <w:szCs w:val="22"/>
          <w:lang w:val="sv-SE"/>
        </w:rPr>
        <w:t>&gt;</w:t>
      </w:r>
      <w:r>
        <w:rPr>
          <w:color w:val="auto"/>
          <w:sz w:val="22"/>
          <w:szCs w:val="22"/>
          <w:lang w:val="sv-SE"/>
        </w:rPr>
        <w:t xml:space="preserve"> behandling.&gt;&gt;</w:t>
      </w:r>
    </w:p>
    <w:p w:rsidR="00A04F13" w:rsidP="00A04F13" w14:paraId="424A106A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2E6477AB" w14:textId="04826384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b/>
          <w:bCs/>
          <w:i/>
          <w:iCs/>
          <w:color w:val="auto"/>
          <w:sz w:val="22"/>
          <w:szCs w:val="22"/>
          <w:lang w:val="sv-SE"/>
        </w:rPr>
        <w:t xml:space="preserve">[2] </w:t>
      </w:r>
      <w:r>
        <w:rPr>
          <w:b/>
          <w:bCs/>
          <w:iCs/>
          <w:color w:val="auto"/>
          <w:sz w:val="22"/>
          <w:szCs w:val="22"/>
          <w:lang w:val="sv-SE"/>
        </w:rPr>
        <w:t>&lt;</w:t>
      </w:r>
      <w:r>
        <w:rPr>
          <w:color w:val="auto"/>
          <w:sz w:val="22"/>
          <w:szCs w:val="22"/>
          <w:lang w:val="sv-SE"/>
        </w:rPr>
        <w:t>Baserat på erfarenhet från människa</w:t>
      </w:r>
      <w:r>
        <w:rPr>
          <w:color w:val="FF0000"/>
          <w:sz w:val="22"/>
          <w:szCs w:val="22"/>
          <w:lang w:val="sv-SE"/>
        </w:rPr>
        <w:t xml:space="preserve"> </w:t>
      </w:r>
      <w:r>
        <w:rPr>
          <w:i/>
          <w:iCs/>
          <w:color w:val="008000"/>
          <w:sz w:val="22"/>
          <w:szCs w:val="22"/>
          <w:lang w:val="sv-SE"/>
        </w:rPr>
        <w:t>[specificera]</w:t>
      </w:r>
      <w:r>
        <w:rPr>
          <w:i/>
          <w:iCs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 xml:space="preserve">förmodas/misstänks {aktiv substans} orsaka kongenitala missbildningar </w:t>
      </w:r>
      <w:r>
        <w:rPr>
          <w:i/>
          <w:iCs/>
          <w:color w:val="008000"/>
          <w:sz w:val="22"/>
          <w:szCs w:val="22"/>
          <w:lang w:val="sv-SE"/>
        </w:rPr>
        <w:t>[specificera]</w:t>
      </w:r>
      <w:r>
        <w:rPr>
          <w:i/>
          <w:iCs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>när det ges under graviditet.</w:t>
      </w:r>
      <w:r w:rsidR="00DE5605">
        <w:rPr>
          <w:color w:val="auto"/>
          <w:sz w:val="22"/>
          <w:szCs w:val="22"/>
          <w:lang w:val="sv-SE"/>
        </w:rPr>
        <w:t>&gt;</w:t>
      </w:r>
    </w:p>
    <w:p w:rsidR="00A04F13" w:rsidP="00A04F13" w14:paraId="5F4FA7B2" w14:textId="27A5F1BA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A&lt;</w:t>
      </w:r>
      <w:r w:rsidR="00011566">
        <w:rPr>
          <w:color w:val="auto"/>
          <w:sz w:val="22"/>
          <w:szCs w:val="22"/>
          <w:lang w:val="sv-SE"/>
        </w:rPr>
        <w:t>Data från d</w:t>
      </w:r>
      <w:r>
        <w:rPr>
          <w:color w:val="auto"/>
          <w:sz w:val="22"/>
          <w:szCs w:val="22"/>
          <w:lang w:val="sv-SE"/>
        </w:rPr>
        <w:t>jurstudier har visat reproduktionstoxikologiska effekter (se 5.3).&gt;</w:t>
      </w:r>
    </w:p>
    <w:p w:rsidR="00A04F13" w:rsidP="00A04F13" w14:paraId="0DE149EF" w14:textId="77777777">
      <w:pPr>
        <w:autoSpaceDE w:val="0"/>
        <w:autoSpaceDN w:val="0"/>
        <w:adjustRightInd w:val="0"/>
        <w:rPr>
          <w:i/>
          <w:iCs/>
          <w:color w:val="008000"/>
          <w:sz w:val="22"/>
          <w:szCs w:val="22"/>
          <w:lang w:val="sv-SE"/>
        </w:rPr>
      </w:pPr>
      <w:r>
        <w:rPr>
          <w:i/>
          <w:iCs/>
          <w:color w:val="008000"/>
          <w:sz w:val="22"/>
          <w:szCs w:val="22"/>
          <w:lang w:val="sv-SE"/>
        </w:rPr>
        <w:t>[eller]</w:t>
      </w:r>
    </w:p>
    <w:p w:rsidR="00A04F13" w:rsidP="00A04F13" w14:paraId="16DE0961" w14:textId="24372824">
      <w:pPr>
        <w:autoSpaceDE w:val="0"/>
        <w:autoSpaceDN w:val="0"/>
        <w:adjustRightInd w:val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B&lt;</w:t>
      </w:r>
      <w:r w:rsidR="00011566">
        <w:rPr>
          <w:sz w:val="22"/>
          <w:szCs w:val="22"/>
          <w:lang w:val="sv-SE"/>
        </w:rPr>
        <w:t>Data från d</w:t>
      </w:r>
      <w:r>
        <w:rPr>
          <w:sz w:val="22"/>
          <w:szCs w:val="22"/>
          <w:lang w:val="sv-SE"/>
        </w:rPr>
        <w:t>jurstudier är otillräckliga vad gäller reproduktionstoxikologiska effekter (se 5.3).&gt;</w:t>
      </w:r>
    </w:p>
    <w:p w:rsidR="00A04F13" w:rsidP="00A04F13" w14:paraId="5F1A8083" w14:textId="77777777">
      <w:pPr>
        <w:autoSpaceDE w:val="0"/>
        <w:autoSpaceDN w:val="0"/>
        <w:adjustRightInd w:val="0"/>
        <w:rPr>
          <w:color w:val="FF0000"/>
          <w:sz w:val="22"/>
          <w:szCs w:val="22"/>
          <w:lang w:val="sv-SE"/>
        </w:rPr>
      </w:pPr>
    </w:p>
    <w:p w:rsidR="00A04F13" w:rsidP="00A04F13" w14:paraId="16C11D39" w14:textId="7A6011CE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{</w:t>
      </w:r>
      <w:r>
        <w:rPr>
          <w:iCs/>
          <w:color w:val="auto"/>
          <w:sz w:val="22"/>
          <w:szCs w:val="22"/>
          <w:lang w:val="sv-SE"/>
        </w:rPr>
        <w:t>Läkemedlets namn</w:t>
      </w:r>
      <w:r>
        <w:rPr>
          <w:color w:val="auto"/>
          <w:sz w:val="22"/>
          <w:szCs w:val="22"/>
          <w:lang w:val="sv-SE"/>
        </w:rPr>
        <w:t>}</w:t>
      </w:r>
      <w:r>
        <w:rPr>
          <w:iCs/>
          <w:color w:val="auto"/>
          <w:sz w:val="22"/>
          <w:szCs w:val="22"/>
          <w:lang w:val="sv-SE"/>
        </w:rPr>
        <w:t xml:space="preserve"> skall </w:t>
      </w:r>
      <w:r w:rsidR="00011566">
        <w:rPr>
          <w:iCs/>
          <w:color w:val="auto"/>
          <w:sz w:val="22"/>
          <w:szCs w:val="22"/>
          <w:lang w:val="sv-SE"/>
        </w:rPr>
        <w:t xml:space="preserve">endast </w:t>
      </w:r>
      <w:r>
        <w:rPr>
          <w:iCs/>
          <w:color w:val="auto"/>
          <w:sz w:val="22"/>
          <w:szCs w:val="22"/>
          <w:lang w:val="sv-SE"/>
        </w:rPr>
        <w:t>användas &lt;under graviditet&gt;</w:t>
      </w:r>
      <w:r w:rsidR="00DE5605">
        <w:rPr>
          <w:iCs/>
          <w:color w:val="auto"/>
          <w:sz w:val="22"/>
          <w:szCs w:val="22"/>
          <w:lang w:val="sv-SE"/>
        </w:rPr>
        <w:t xml:space="preserve"> </w:t>
      </w:r>
      <w:r>
        <w:rPr>
          <w:iCs/>
          <w:color w:val="auto"/>
          <w:sz w:val="22"/>
          <w:szCs w:val="22"/>
          <w:lang w:val="sv-SE"/>
        </w:rPr>
        <w:t xml:space="preserve">&lt;under graviditetens </w:t>
      </w:r>
      <w:r w:rsidR="00DE5605">
        <w:rPr>
          <w:color w:val="auto"/>
          <w:sz w:val="22"/>
          <w:szCs w:val="22"/>
          <w:lang w:val="sv-SE"/>
        </w:rPr>
        <w:t>{xx}</w:t>
      </w:r>
      <w:r>
        <w:rPr>
          <w:iCs/>
          <w:color w:val="auto"/>
          <w:sz w:val="22"/>
          <w:szCs w:val="22"/>
          <w:lang w:val="sv-SE"/>
        </w:rPr>
        <w:t xml:space="preserve"> </w:t>
      </w:r>
      <w:r>
        <w:rPr>
          <w:iCs/>
          <w:color w:val="auto"/>
          <w:sz w:val="22"/>
          <w:szCs w:val="22"/>
          <w:lang w:val="sv-SE"/>
        </w:rPr>
        <w:t>trimester</w:t>
      </w:r>
      <w:r>
        <w:rPr>
          <w:iCs/>
          <w:color w:val="auto"/>
          <w:sz w:val="22"/>
          <w:szCs w:val="22"/>
          <w:lang w:val="sv-SE"/>
        </w:rPr>
        <w:t xml:space="preserve">&gt; då tillståndet kräver att det är absolut nödvändigt att kvinnan behandlas med </w:t>
      </w:r>
      <w:r>
        <w:rPr>
          <w:color w:val="auto"/>
          <w:sz w:val="22"/>
          <w:szCs w:val="22"/>
          <w:lang w:val="sv-SE"/>
        </w:rPr>
        <w:t>{</w:t>
      </w:r>
      <w:r>
        <w:rPr>
          <w:iCs/>
          <w:color w:val="auto"/>
          <w:sz w:val="22"/>
          <w:szCs w:val="22"/>
          <w:lang w:val="sv-SE"/>
        </w:rPr>
        <w:t>aktiv substans</w:t>
      </w:r>
      <w:r>
        <w:rPr>
          <w:color w:val="auto"/>
          <w:sz w:val="22"/>
          <w:szCs w:val="22"/>
          <w:lang w:val="sv-SE"/>
        </w:rPr>
        <w:t>}.</w:t>
      </w:r>
    </w:p>
    <w:p w:rsidR="00A04F13" w:rsidP="00A04F13" w14:paraId="098AE24F" w14:textId="77777777">
      <w:pPr>
        <w:pStyle w:val="Default"/>
        <w:jc w:val="both"/>
        <w:rPr>
          <w:color w:val="auto"/>
          <w:sz w:val="22"/>
          <w:szCs w:val="22"/>
          <w:lang w:val="sv-SE"/>
        </w:rPr>
      </w:pPr>
    </w:p>
    <w:p w:rsidR="00A04F13" w:rsidP="00A04F13" w14:paraId="3018B8EE" w14:textId="52980837">
      <w:pPr>
        <w:pStyle w:val="Default"/>
        <w:jc w:val="both"/>
        <w:rPr>
          <w:iCs/>
          <w:color w:val="auto"/>
          <w:sz w:val="22"/>
          <w:szCs w:val="22"/>
          <w:lang w:val="sv-SE"/>
        </w:rPr>
      </w:pPr>
      <w:r>
        <w:rPr>
          <w:iCs/>
          <w:color w:val="auto"/>
          <w:sz w:val="22"/>
          <w:szCs w:val="22"/>
          <w:lang w:val="sv-SE"/>
        </w:rPr>
        <w:t xml:space="preserve">&lt;Fertila kvinnor skall använda effektiv preventivmetod &lt;under &lt;och upp till </w:t>
      </w:r>
      <w:r>
        <w:rPr>
          <w:color w:val="auto"/>
          <w:sz w:val="22"/>
          <w:szCs w:val="22"/>
          <w:lang w:val="sv-SE"/>
        </w:rPr>
        <w:t>{</w:t>
      </w:r>
      <w:r>
        <w:rPr>
          <w:iCs/>
          <w:color w:val="auto"/>
          <w:sz w:val="22"/>
          <w:szCs w:val="22"/>
          <w:lang w:val="sv-SE"/>
        </w:rPr>
        <w:t>antal veckor</w:t>
      </w:r>
      <w:r>
        <w:rPr>
          <w:color w:val="auto"/>
          <w:sz w:val="22"/>
          <w:szCs w:val="22"/>
          <w:lang w:val="sv-SE"/>
        </w:rPr>
        <w:t xml:space="preserve">} </w:t>
      </w:r>
      <w:r>
        <w:rPr>
          <w:iCs/>
          <w:color w:val="auto"/>
          <w:sz w:val="22"/>
          <w:szCs w:val="22"/>
          <w:lang w:val="sv-SE"/>
        </w:rPr>
        <w:t>efter avslutad</w:t>
      </w:r>
      <w:r w:rsidR="00D541CF">
        <w:rPr>
          <w:iCs/>
          <w:color w:val="auto"/>
          <w:sz w:val="22"/>
          <w:szCs w:val="22"/>
          <w:lang w:val="sv-SE"/>
        </w:rPr>
        <w:t>&gt;</w:t>
      </w:r>
      <w:r>
        <w:rPr>
          <w:iCs/>
          <w:color w:val="auto"/>
          <w:sz w:val="22"/>
          <w:szCs w:val="22"/>
          <w:lang w:val="sv-SE"/>
        </w:rPr>
        <w:t xml:space="preserve"> behandling.&gt;&gt;</w:t>
      </w:r>
    </w:p>
    <w:p w:rsidR="00A04F13" w:rsidP="00A04F13" w14:paraId="3F7B6032" w14:textId="77777777">
      <w:pPr>
        <w:pStyle w:val="Default"/>
        <w:jc w:val="both"/>
        <w:rPr>
          <w:iCs/>
          <w:color w:val="auto"/>
          <w:sz w:val="22"/>
          <w:szCs w:val="22"/>
          <w:lang w:val="sv-SE"/>
        </w:rPr>
      </w:pPr>
    </w:p>
    <w:p w:rsidR="00A04F13" w:rsidP="00A04F13" w14:paraId="7B2640EB" w14:textId="77777777">
      <w:pPr>
        <w:pStyle w:val="Default"/>
        <w:jc w:val="both"/>
        <w:rPr>
          <w:color w:val="FF0000"/>
          <w:sz w:val="22"/>
          <w:szCs w:val="22"/>
          <w:lang w:val="sv-SE"/>
        </w:rPr>
      </w:pPr>
      <w:r>
        <w:rPr>
          <w:b/>
          <w:bCs/>
          <w:i/>
          <w:iCs/>
          <w:color w:val="auto"/>
          <w:sz w:val="22"/>
          <w:szCs w:val="22"/>
          <w:lang w:val="sv-SE"/>
        </w:rPr>
        <w:t>[3] &lt;</w:t>
      </w:r>
      <w:r>
        <w:rPr>
          <w:color w:val="auto"/>
          <w:sz w:val="22"/>
          <w:szCs w:val="22"/>
          <w:lang w:val="sv-SE"/>
        </w:rPr>
        <w:t xml:space="preserve">Baserat på erfarenhet från människa </w:t>
      </w:r>
      <w:r>
        <w:rPr>
          <w:i/>
          <w:iCs/>
          <w:color w:val="008000"/>
          <w:sz w:val="22"/>
          <w:szCs w:val="22"/>
          <w:lang w:val="sv-SE"/>
        </w:rPr>
        <w:t>[specificera]</w:t>
      </w:r>
      <w:r>
        <w:rPr>
          <w:i/>
          <w:iCs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 xml:space="preserve">förmodas/misstänks {aktiv substans} orsaka kongenitala missbildningar </w:t>
      </w:r>
      <w:r>
        <w:rPr>
          <w:i/>
          <w:iCs/>
          <w:color w:val="008000"/>
          <w:sz w:val="22"/>
          <w:szCs w:val="22"/>
          <w:lang w:val="sv-SE"/>
        </w:rPr>
        <w:t>[specificera]</w:t>
      </w:r>
      <w:r>
        <w:rPr>
          <w:i/>
          <w:iCs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>när det ges under graviditet.</w:t>
      </w:r>
    </w:p>
    <w:p w:rsidR="00A04F13" w:rsidP="00A04F13" w14:paraId="059560A6" w14:textId="2D8013E7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Data från d</w:t>
      </w:r>
      <w:r>
        <w:rPr>
          <w:color w:val="auto"/>
          <w:sz w:val="22"/>
          <w:szCs w:val="22"/>
          <w:lang w:val="sv-SE"/>
        </w:rPr>
        <w:t>jurstudier tyder inte på direkta eller indirekta reproduktionstoxikologiska effekter (se 5.3).</w:t>
      </w:r>
    </w:p>
    <w:p w:rsidR="00A04F13" w:rsidP="00A04F13" w14:paraId="4EA97BB9" w14:textId="5F83410B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{</w:t>
      </w:r>
      <w:r>
        <w:rPr>
          <w:iCs/>
          <w:color w:val="auto"/>
          <w:sz w:val="22"/>
          <w:szCs w:val="22"/>
          <w:lang w:val="sv-SE"/>
        </w:rPr>
        <w:t>Läkemedlets namn</w:t>
      </w:r>
      <w:r>
        <w:rPr>
          <w:color w:val="auto"/>
          <w:sz w:val="22"/>
          <w:szCs w:val="22"/>
          <w:lang w:val="sv-SE"/>
        </w:rPr>
        <w:t>}</w:t>
      </w:r>
      <w:r>
        <w:rPr>
          <w:iCs/>
          <w:color w:val="auto"/>
          <w:sz w:val="22"/>
          <w:szCs w:val="22"/>
          <w:lang w:val="sv-SE"/>
        </w:rPr>
        <w:t xml:space="preserve"> skall </w:t>
      </w:r>
      <w:r w:rsidR="00011566">
        <w:rPr>
          <w:iCs/>
          <w:color w:val="auto"/>
          <w:sz w:val="22"/>
          <w:szCs w:val="22"/>
          <w:lang w:val="sv-SE"/>
        </w:rPr>
        <w:t xml:space="preserve">endast </w:t>
      </w:r>
      <w:r>
        <w:rPr>
          <w:iCs/>
          <w:color w:val="auto"/>
          <w:sz w:val="22"/>
          <w:szCs w:val="22"/>
          <w:lang w:val="sv-SE"/>
        </w:rPr>
        <w:t>användas &lt;under graviditet&gt;</w:t>
      </w:r>
      <w:r w:rsidR="00D541CF">
        <w:rPr>
          <w:iCs/>
          <w:color w:val="auto"/>
          <w:sz w:val="22"/>
          <w:szCs w:val="22"/>
          <w:lang w:val="sv-SE"/>
        </w:rPr>
        <w:t xml:space="preserve"> </w:t>
      </w:r>
      <w:r>
        <w:rPr>
          <w:iCs/>
          <w:color w:val="auto"/>
          <w:sz w:val="22"/>
          <w:szCs w:val="22"/>
          <w:lang w:val="sv-SE"/>
        </w:rPr>
        <w:t xml:space="preserve">&lt;under graviditetens </w:t>
      </w:r>
      <w:r w:rsidR="00DE5605">
        <w:rPr>
          <w:color w:val="auto"/>
          <w:sz w:val="22"/>
          <w:szCs w:val="22"/>
          <w:lang w:val="sv-SE"/>
        </w:rPr>
        <w:t>{xx}</w:t>
      </w:r>
      <w:r>
        <w:rPr>
          <w:iCs/>
          <w:color w:val="auto"/>
          <w:sz w:val="22"/>
          <w:szCs w:val="22"/>
          <w:lang w:val="sv-SE"/>
        </w:rPr>
        <w:t xml:space="preserve"> </w:t>
      </w:r>
      <w:r>
        <w:rPr>
          <w:iCs/>
          <w:color w:val="auto"/>
          <w:sz w:val="22"/>
          <w:szCs w:val="22"/>
          <w:lang w:val="sv-SE"/>
        </w:rPr>
        <w:t>trimester</w:t>
      </w:r>
      <w:r>
        <w:rPr>
          <w:iCs/>
          <w:color w:val="auto"/>
          <w:sz w:val="22"/>
          <w:szCs w:val="22"/>
          <w:lang w:val="sv-SE"/>
        </w:rPr>
        <w:t xml:space="preserve">&gt; då tillståndet innebär att det är absolut nödvändigt att kvinnan behandlas med </w:t>
      </w:r>
      <w:r>
        <w:rPr>
          <w:color w:val="auto"/>
          <w:sz w:val="22"/>
          <w:szCs w:val="22"/>
          <w:lang w:val="sv-SE"/>
        </w:rPr>
        <w:t>{</w:t>
      </w:r>
      <w:r>
        <w:rPr>
          <w:iCs/>
          <w:color w:val="auto"/>
          <w:sz w:val="22"/>
          <w:szCs w:val="22"/>
          <w:lang w:val="sv-SE"/>
        </w:rPr>
        <w:t>aktiv substans</w:t>
      </w:r>
      <w:r>
        <w:rPr>
          <w:color w:val="auto"/>
          <w:sz w:val="22"/>
          <w:szCs w:val="22"/>
          <w:lang w:val="sv-SE"/>
        </w:rPr>
        <w:t>}.</w:t>
      </w:r>
    </w:p>
    <w:p w:rsidR="00A04F13" w:rsidP="00A04F13" w14:paraId="56FC439E" w14:textId="77777777">
      <w:pPr>
        <w:pStyle w:val="Default"/>
        <w:jc w:val="both"/>
        <w:rPr>
          <w:color w:val="auto"/>
          <w:sz w:val="22"/>
          <w:szCs w:val="22"/>
          <w:lang w:val="sv-SE"/>
        </w:rPr>
      </w:pPr>
    </w:p>
    <w:p w:rsidR="00A04F13" w:rsidP="00A04F13" w14:paraId="26BAF551" w14:textId="49631E09">
      <w:pPr>
        <w:pStyle w:val="Default"/>
        <w:jc w:val="both"/>
        <w:rPr>
          <w:iCs/>
          <w:color w:val="auto"/>
          <w:sz w:val="22"/>
          <w:szCs w:val="22"/>
          <w:lang w:val="sv-SE"/>
        </w:rPr>
      </w:pPr>
      <w:r>
        <w:rPr>
          <w:iCs/>
          <w:color w:val="auto"/>
          <w:sz w:val="22"/>
          <w:szCs w:val="22"/>
          <w:lang w:val="sv-SE"/>
        </w:rPr>
        <w:t xml:space="preserve">&lt;Fertila kvinnor skall använda effektiv preventivmetod &lt;under &lt;och upp till </w:t>
      </w:r>
      <w:r>
        <w:rPr>
          <w:color w:val="auto"/>
          <w:sz w:val="22"/>
          <w:szCs w:val="22"/>
          <w:lang w:val="sv-SE"/>
        </w:rPr>
        <w:t>{</w:t>
      </w:r>
      <w:r>
        <w:rPr>
          <w:iCs/>
          <w:color w:val="auto"/>
          <w:sz w:val="22"/>
          <w:szCs w:val="22"/>
          <w:lang w:val="sv-SE"/>
        </w:rPr>
        <w:t>antal veckor</w:t>
      </w:r>
      <w:r>
        <w:rPr>
          <w:color w:val="auto"/>
          <w:sz w:val="22"/>
          <w:szCs w:val="22"/>
          <w:lang w:val="sv-SE"/>
        </w:rPr>
        <w:t>}</w:t>
      </w:r>
      <w:r>
        <w:rPr>
          <w:iCs/>
          <w:color w:val="auto"/>
          <w:sz w:val="22"/>
          <w:szCs w:val="22"/>
          <w:lang w:val="sv-SE"/>
        </w:rPr>
        <w:t xml:space="preserve"> efter avslutad</w:t>
      </w:r>
      <w:r w:rsidR="00D541CF">
        <w:rPr>
          <w:iCs/>
          <w:color w:val="auto"/>
          <w:sz w:val="22"/>
          <w:szCs w:val="22"/>
          <w:lang w:val="sv-SE"/>
        </w:rPr>
        <w:t>&gt;</w:t>
      </w:r>
      <w:r>
        <w:rPr>
          <w:iCs/>
          <w:color w:val="auto"/>
          <w:sz w:val="22"/>
          <w:szCs w:val="22"/>
          <w:lang w:val="sv-SE"/>
        </w:rPr>
        <w:t xml:space="preserve"> behandling.&gt;&gt;</w:t>
      </w:r>
    </w:p>
    <w:p w:rsidR="00A04F13" w:rsidP="00A04F13" w14:paraId="6D61F3FF" w14:textId="77777777">
      <w:pPr>
        <w:pStyle w:val="Default"/>
        <w:jc w:val="both"/>
        <w:rPr>
          <w:iCs/>
          <w:color w:val="auto"/>
          <w:sz w:val="22"/>
          <w:szCs w:val="22"/>
          <w:lang w:val="sv-SE"/>
        </w:rPr>
      </w:pPr>
    </w:p>
    <w:p w:rsidR="00A04F13" w:rsidP="00A04F13" w14:paraId="61DA7A17" w14:textId="7A840D57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b/>
          <w:bCs/>
          <w:i/>
          <w:iCs/>
          <w:color w:val="auto"/>
          <w:sz w:val="22"/>
          <w:szCs w:val="22"/>
          <w:lang w:val="sv-SE"/>
        </w:rPr>
        <w:t>[4]&lt;</w:t>
      </w:r>
      <w:r>
        <w:rPr>
          <w:color w:val="auto"/>
          <w:sz w:val="22"/>
          <w:szCs w:val="22"/>
          <w:lang w:val="sv-SE"/>
        </w:rPr>
        <w:t xml:space="preserve">Det finns inga eller begränsad mängd data från användningen av {aktiv substans} </w:t>
      </w:r>
      <w:r w:rsidR="00DE5605">
        <w:rPr>
          <w:color w:val="auto"/>
          <w:sz w:val="22"/>
          <w:szCs w:val="22"/>
          <w:lang w:val="sv-SE"/>
        </w:rPr>
        <w:t>hos</w:t>
      </w:r>
      <w:r>
        <w:rPr>
          <w:color w:val="auto"/>
          <w:sz w:val="22"/>
          <w:szCs w:val="22"/>
          <w:lang w:val="sv-SE"/>
        </w:rPr>
        <w:t xml:space="preserve"> gravida kvinnor.</w:t>
      </w:r>
      <w:r w:rsidR="00D541CF">
        <w:rPr>
          <w:color w:val="auto"/>
          <w:sz w:val="22"/>
          <w:szCs w:val="22"/>
          <w:lang w:val="sv-SE"/>
        </w:rPr>
        <w:t>&gt;</w:t>
      </w:r>
    </w:p>
    <w:p w:rsidR="00A04F13" w:rsidP="00A04F13" w14:paraId="158AB952" w14:textId="3700CD26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A&lt;</w:t>
      </w:r>
      <w:r w:rsidR="00011566">
        <w:rPr>
          <w:color w:val="auto"/>
          <w:sz w:val="22"/>
          <w:szCs w:val="22"/>
          <w:lang w:val="sv-SE"/>
        </w:rPr>
        <w:t>Data från d</w:t>
      </w:r>
      <w:r>
        <w:rPr>
          <w:color w:val="auto"/>
          <w:sz w:val="22"/>
          <w:szCs w:val="22"/>
          <w:lang w:val="sv-SE"/>
        </w:rPr>
        <w:t>jurstudier har visat reproduktionstoxikologiska effekter (se 5.3).&gt;</w:t>
      </w:r>
    </w:p>
    <w:p w:rsidR="00A04F13" w:rsidP="00A04F13" w14:paraId="05F44706" w14:textId="77777777">
      <w:pPr>
        <w:pStyle w:val="Default"/>
        <w:jc w:val="both"/>
        <w:rPr>
          <w:iCs/>
          <w:color w:val="FF0000"/>
          <w:sz w:val="22"/>
          <w:szCs w:val="22"/>
          <w:lang w:val="sv-SE"/>
        </w:rPr>
      </w:pPr>
      <w:r>
        <w:rPr>
          <w:i/>
          <w:iCs/>
          <w:color w:val="008000"/>
          <w:sz w:val="22"/>
          <w:szCs w:val="22"/>
          <w:lang w:val="sv-SE"/>
        </w:rPr>
        <w:t>[eller]</w:t>
      </w:r>
    </w:p>
    <w:p w:rsidR="00A04F13" w:rsidP="00A04F13" w14:paraId="0755688E" w14:textId="6AA9492E">
      <w:pPr>
        <w:autoSpaceDE w:val="0"/>
        <w:autoSpaceDN w:val="0"/>
        <w:adjustRightInd w:val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B&lt;</w:t>
      </w:r>
      <w:r w:rsidR="00011566">
        <w:rPr>
          <w:sz w:val="22"/>
          <w:szCs w:val="22"/>
          <w:lang w:val="sv-SE"/>
        </w:rPr>
        <w:t>Data från d</w:t>
      </w:r>
      <w:r>
        <w:rPr>
          <w:sz w:val="22"/>
          <w:szCs w:val="22"/>
          <w:lang w:val="sv-SE"/>
        </w:rPr>
        <w:t xml:space="preserve">jurstudier är </w:t>
      </w:r>
      <w:r w:rsidR="00011566">
        <w:rPr>
          <w:sz w:val="22"/>
          <w:szCs w:val="22"/>
          <w:lang w:val="sv-SE"/>
        </w:rPr>
        <w:t>otillräckliga</w:t>
      </w:r>
      <w:r>
        <w:rPr>
          <w:sz w:val="22"/>
          <w:szCs w:val="22"/>
          <w:lang w:val="sv-SE"/>
        </w:rPr>
        <w:t xml:space="preserve"> vad gäller reproduktionstoxikologiska effekter (se 5.3).&gt;</w:t>
      </w:r>
    </w:p>
    <w:p w:rsidR="00A04F13" w:rsidP="00A04F13" w14:paraId="7298CBFA" w14:textId="77777777">
      <w:pPr>
        <w:autoSpaceDE w:val="0"/>
        <w:autoSpaceDN w:val="0"/>
        <w:adjustRightInd w:val="0"/>
        <w:rPr>
          <w:sz w:val="22"/>
          <w:szCs w:val="22"/>
          <w:lang w:val="sv-SE"/>
        </w:rPr>
      </w:pPr>
    </w:p>
    <w:p w:rsidR="00A04F13" w:rsidP="00A04F13" w14:paraId="6AD61F18" w14:textId="5D933B3F">
      <w:pPr>
        <w:autoSpaceDE w:val="0"/>
        <w:autoSpaceDN w:val="0"/>
        <w:adjustRightInd w:val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{Läkemedlets namn} rekommenderas inte &lt;under graviditet&gt;</w:t>
      </w:r>
      <w:r w:rsidR="00D541CF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&lt;under graviditetens </w:t>
      </w:r>
      <w:r w:rsidR="00DE5605">
        <w:rPr>
          <w:sz w:val="22"/>
          <w:szCs w:val="22"/>
          <w:lang w:val="sv-SE"/>
        </w:rPr>
        <w:t>{xx}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trimester</w:t>
      </w:r>
      <w:r>
        <w:rPr>
          <w:sz w:val="22"/>
          <w:szCs w:val="22"/>
          <w:lang w:val="sv-SE"/>
        </w:rPr>
        <w:t xml:space="preserve">&gt; </w:t>
      </w:r>
      <w:r w:rsidR="003C0E65">
        <w:rPr>
          <w:sz w:val="22"/>
          <w:szCs w:val="22"/>
          <w:lang w:val="sv-SE"/>
        </w:rPr>
        <w:t xml:space="preserve">eller </w:t>
      </w:r>
      <w:r>
        <w:rPr>
          <w:sz w:val="22"/>
          <w:szCs w:val="22"/>
          <w:lang w:val="sv-SE"/>
        </w:rPr>
        <w:t>till fertila kvinnor som inte använder preventivmedel.</w:t>
      </w:r>
    </w:p>
    <w:p w:rsidR="00A04F13" w:rsidP="00A04F13" w14:paraId="3373BD80" w14:textId="77777777">
      <w:pPr>
        <w:autoSpaceDE w:val="0"/>
        <w:autoSpaceDN w:val="0"/>
        <w:adjustRightInd w:val="0"/>
        <w:rPr>
          <w:sz w:val="22"/>
          <w:szCs w:val="22"/>
          <w:lang w:val="sv-SE"/>
        </w:rPr>
      </w:pPr>
    </w:p>
    <w:p w:rsidR="00A04F13" w:rsidP="00A04F13" w14:paraId="7A39B2FC" w14:textId="68971E1C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b/>
          <w:bCs/>
          <w:i/>
          <w:iCs/>
          <w:color w:val="auto"/>
          <w:sz w:val="22"/>
          <w:szCs w:val="22"/>
          <w:lang w:val="sv-SE"/>
        </w:rPr>
        <w:t>[5] &lt;</w:t>
      </w:r>
      <w:r>
        <w:rPr>
          <w:color w:val="auto"/>
          <w:sz w:val="22"/>
          <w:szCs w:val="22"/>
          <w:lang w:val="sv-SE"/>
        </w:rPr>
        <w:t xml:space="preserve">Det finns inga eller begränsad mängd data </w:t>
      </w:r>
      <w:r w:rsidR="006536B0">
        <w:rPr>
          <w:color w:val="auto"/>
          <w:sz w:val="22"/>
          <w:szCs w:val="22"/>
          <w:lang w:val="sv-SE"/>
        </w:rPr>
        <w:t xml:space="preserve">från gravida kvinnor som behandlas med {aktiv substans} </w:t>
      </w:r>
      <w:r>
        <w:rPr>
          <w:color w:val="auto"/>
          <w:sz w:val="22"/>
          <w:szCs w:val="22"/>
          <w:lang w:val="sv-SE"/>
        </w:rPr>
        <w:t xml:space="preserve">(mindre än 300 graviditeter). </w:t>
      </w:r>
    </w:p>
    <w:p w:rsidR="00A04F13" w:rsidP="00A04F13" w14:paraId="1294656F" w14:textId="0D6545A4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Data från d</w:t>
      </w:r>
      <w:r>
        <w:rPr>
          <w:color w:val="auto"/>
          <w:sz w:val="22"/>
          <w:szCs w:val="22"/>
          <w:lang w:val="sv-SE"/>
        </w:rPr>
        <w:t>jurstudier visar inga direkta eller indirekta reproduktionstoxikologiska effekter (se 5.3).</w:t>
      </w:r>
    </w:p>
    <w:p w:rsidR="00A04F13" w:rsidP="00A04F13" w14:paraId="62041EC6" w14:textId="429AEE23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 xml:space="preserve">Som en försiktighetsåtgärd bör man undvika användning av {läkemedlets namn} &lt;under graviditet&gt; &lt;under graviditetens </w:t>
      </w:r>
      <w:r w:rsidR="00DE5605">
        <w:rPr>
          <w:color w:val="auto"/>
          <w:sz w:val="22"/>
          <w:szCs w:val="22"/>
          <w:lang w:val="sv-SE"/>
        </w:rPr>
        <w:t>{xx}</w:t>
      </w:r>
      <w:r>
        <w:rPr>
          <w:color w:val="auto"/>
          <w:sz w:val="22"/>
          <w:szCs w:val="22"/>
          <w:lang w:val="sv-SE"/>
        </w:rPr>
        <w:t xml:space="preserve"> </w:t>
      </w:r>
      <w:r>
        <w:rPr>
          <w:color w:val="auto"/>
          <w:sz w:val="22"/>
          <w:szCs w:val="22"/>
          <w:lang w:val="sv-SE"/>
        </w:rPr>
        <w:t>trimester</w:t>
      </w:r>
      <w:r>
        <w:rPr>
          <w:color w:val="auto"/>
          <w:sz w:val="22"/>
          <w:szCs w:val="22"/>
          <w:lang w:val="sv-SE"/>
        </w:rPr>
        <w:t>&gt;.&gt;</w:t>
      </w:r>
    </w:p>
    <w:p w:rsidR="00A04F13" w:rsidP="00A04F13" w14:paraId="531D8EC2" w14:textId="77777777">
      <w:pPr>
        <w:pStyle w:val="Default"/>
        <w:jc w:val="both"/>
        <w:rPr>
          <w:color w:val="auto"/>
          <w:sz w:val="22"/>
          <w:szCs w:val="22"/>
          <w:lang w:val="sv-SE"/>
        </w:rPr>
      </w:pPr>
    </w:p>
    <w:p w:rsidR="00A04F13" w:rsidP="00A04F13" w14:paraId="2FFA99D8" w14:textId="77777777">
      <w:pPr>
        <w:pStyle w:val="Default"/>
        <w:jc w:val="both"/>
        <w:rPr>
          <w:color w:val="auto"/>
          <w:sz w:val="22"/>
          <w:szCs w:val="22"/>
          <w:lang w:val="sv-SE"/>
        </w:rPr>
      </w:pPr>
    </w:p>
    <w:p w:rsidR="00A04F13" w:rsidP="00A04F13" w14:paraId="3BECC67D" w14:textId="2D730B79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b/>
          <w:bCs/>
          <w:i/>
          <w:iCs/>
          <w:color w:val="auto"/>
          <w:sz w:val="22"/>
          <w:szCs w:val="22"/>
          <w:lang w:val="sv-SE"/>
        </w:rPr>
        <w:t>[6] &lt;</w:t>
      </w:r>
      <w:r>
        <w:rPr>
          <w:color w:val="auto"/>
          <w:sz w:val="22"/>
          <w:szCs w:val="22"/>
          <w:lang w:val="sv-SE"/>
        </w:rPr>
        <w:t xml:space="preserve">En måttlig mängd data från gravida kvinnor </w:t>
      </w:r>
      <w:r w:rsidR="009C7284">
        <w:rPr>
          <w:color w:val="auto"/>
          <w:sz w:val="22"/>
          <w:szCs w:val="22"/>
          <w:lang w:val="sv-SE"/>
        </w:rPr>
        <w:t xml:space="preserve">som behandlas med {aktiv substans} </w:t>
      </w:r>
      <w:r>
        <w:rPr>
          <w:color w:val="auto"/>
          <w:sz w:val="22"/>
          <w:szCs w:val="22"/>
          <w:lang w:val="sv-SE"/>
        </w:rPr>
        <w:t xml:space="preserve">(mellan 300-1000 graviditeter) tyder inte på </w:t>
      </w:r>
      <w:r w:rsidR="009C7284">
        <w:rPr>
          <w:color w:val="auto"/>
          <w:sz w:val="22"/>
          <w:szCs w:val="22"/>
          <w:lang w:val="sv-SE"/>
        </w:rPr>
        <w:t xml:space="preserve">att {aktiv substans} orsakar varken </w:t>
      </w:r>
      <w:r>
        <w:rPr>
          <w:color w:val="auto"/>
          <w:sz w:val="22"/>
          <w:szCs w:val="22"/>
          <w:lang w:val="sv-SE"/>
        </w:rPr>
        <w:t>missbildning</w:t>
      </w:r>
      <w:r w:rsidR="009C7284">
        <w:rPr>
          <w:color w:val="auto"/>
          <w:sz w:val="22"/>
          <w:szCs w:val="22"/>
          <w:lang w:val="sv-SE"/>
        </w:rPr>
        <w:t>ar</w:t>
      </w:r>
      <w:r>
        <w:rPr>
          <w:color w:val="auto"/>
          <w:sz w:val="22"/>
          <w:szCs w:val="22"/>
          <w:lang w:val="sv-SE"/>
        </w:rPr>
        <w:t xml:space="preserve"> eller foster</w:t>
      </w:r>
      <w:r w:rsidR="00DE5605">
        <w:rPr>
          <w:color w:val="auto"/>
          <w:sz w:val="22"/>
          <w:szCs w:val="22"/>
          <w:lang w:val="sv-SE"/>
        </w:rPr>
        <w:t>-</w:t>
      </w:r>
      <w:r>
        <w:rPr>
          <w:color w:val="auto"/>
          <w:sz w:val="22"/>
          <w:szCs w:val="22"/>
          <w:lang w:val="sv-SE"/>
        </w:rPr>
        <w:t>/neonatal toxicitet.</w:t>
      </w:r>
    </w:p>
    <w:p w:rsidR="00A04F13" w:rsidP="00A04F13" w14:paraId="05878D25" w14:textId="318BE30C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A&lt;</w:t>
      </w:r>
      <w:r w:rsidR="00011566">
        <w:rPr>
          <w:color w:val="auto"/>
          <w:sz w:val="22"/>
          <w:szCs w:val="22"/>
          <w:lang w:val="sv-SE"/>
        </w:rPr>
        <w:t>Data från d</w:t>
      </w:r>
      <w:r>
        <w:rPr>
          <w:color w:val="auto"/>
          <w:sz w:val="22"/>
          <w:szCs w:val="22"/>
          <w:lang w:val="sv-SE"/>
        </w:rPr>
        <w:t>jurstudier har visat på reproduktionstoxikologiska effekter (se 5.3).&gt;</w:t>
      </w:r>
    </w:p>
    <w:p w:rsidR="00A04F13" w:rsidP="00A04F13" w14:paraId="3C3E6EDA" w14:textId="77777777">
      <w:pPr>
        <w:pStyle w:val="Default"/>
        <w:jc w:val="both"/>
        <w:rPr>
          <w:color w:val="008000"/>
          <w:sz w:val="22"/>
          <w:szCs w:val="22"/>
          <w:lang w:val="sv-SE"/>
        </w:rPr>
      </w:pPr>
      <w:r>
        <w:rPr>
          <w:color w:val="008000"/>
          <w:sz w:val="22"/>
          <w:szCs w:val="22"/>
          <w:lang w:val="sv-SE"/>
        </w:rPr>
        <w:t xml:space="preserve"> </w:t>
      </w:r>
      <w:r>
        <w:rPr>
          <w:i/>
          <w:iCs/>
          <w:color w:val="008000"/>
          <w:sz w:val="22"/>
          <w:szCs w:val="22"/>
          <w:lang w:val="sv-SE"/>
        </w:rPr>
        <w:t xml:space="preserve">[eller] </w:t>
      </w:r>
    </w:p>
    <w:p w:rsidR="00A04F13" w:rsidP="00A04F13" w14:paraId="422F73B1" w14:textId="21E7F3B5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B&lt;</w:t>
      </w:r>
      <w:r w:rsidR="00011566">
        <w:rPr>
          <w:color w:val="auto"/>
          <w:sz w:val="22"/>
          <w:szCs w:val="22"/>
          <w:lang w:val="sv-SE"/>
        </w:rPr>
        <w:t>Data från d</w:t>
      </w:r>
      <w:r>
        <w:rPr>
          <w:color w:val="auto"/>
          <w:sz w:val="22"/>
          <w:szCs w:val="22"/>
          <w:lang w:val="sv-SE"/>
        </w:rPr>
        <w:t xml:space="preserve">jurstudier är otillräckliga </w:t>
      </w:r>
      <w:r w:rsidR="00011566">
        <w:rPr>
          <w:color w:val="auto"/>
          <w:sz w:val="22"/>
          <w:szCs w:val="22"/>
          <w:lang w:val="sv-SE"/>
        </w:rPr>
        <w:t>vad gäller</w:t>
      </w:r>
      <w:r>
        <w:rPr>
          <w:color w:val="auto"/>
          <w:sz w:val="22"/>
          <w:szCs w:val="22"/>
          <w:lang w:val="sv-SE"/>
        </w:rPr>
        <w:t xml:space="preserve"> reproduktionstoxikologiska effekter (se 5.3).&gt;</w:t>
      </w:r>
    </w:p>
    <w:p w:rsidR="00A04F13" w:rsidP="00A04F13" w14:paraId="3176269E" w14:textId="0FD97347">
      <w:pPr>
        <w:autoSpaceDE w:val="0"/>
        <w:autoSpaceDN w:val="0"/>
        <w:adjustRightInd w:val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Som en försiktighetsåtgärd bör man undvika användning av {läkemedlets namn}</w:t>
      </w:r>
      <w:r w:rsidR="00D541CF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&lt;under graviditet &lt;under graviditetens </w:t>
      </w:r>
      <w:r w:rsidR="00DE5605">
        <w:rPr>
          <w:sz w:val="22"/>
          <w:szCs w:val="22"/>
          <w:lang w:val="sv-SE"/>
        </w:rPr>
        <w:t>{xx}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trimester</w:t>
      </w:r>
      <w:r>
        <w:rPr>
          <w:sz w:val="22"/>
          <w:szCs w:val="22"/>
          <w:lang w:val="sv-SE"/>
        </w:rPr>
        <w:t>.&gt;</w:t>
      </w:r>
    </w:p>
    <w:p w:rsidR="00A04F13" w:rsidP="00A04F13" w14:paraId="1CB442A8" w14:textId="77777777">
      <w:pPr>
        <w:autoSpaceDE w:val="0"/>
        <w:autoSpaceDN w:val="0"/>
        <w:adjustRightInd w:val="0"/>
        <w:rPr>
          <w:sz w:val="22"/>
          <w:szCs w:val="22"/>
          <w:lang w:val="sv-SE"/>
        </w:rPr>
      </w:pPr>
    </w:p>
    <w:p w:rsidR="00A04F13" w:rsidP="00A04F13" w14:paraId="4A6DF6E8" w14:textId="6C9310CF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b/>
          <w:bCs/>
          <w:i/>
          <w:iCs/>
          <w:color w:val="auto"/>
          <w:sz w:val="22"/>
          <w:szCs w:val="22"/>
          <w:lang w:val="sv-SE"/>
        </w:rPr>
        <w:t>[7]&lt;</w:t>
      </w:r>
      <w:r>
        <w:rPr>
          <w:color w:val="auto"/>
          <w:sz w:val="22"/>
          <w:szCs w:val="22"/>
          <w:lang w:val="sv-SE"/>
        </w:rPr>
        <w:t xml:space="preserve">En måttlig mängd data från gravida kvinnor </w:t>
      </w:r>
      <w:r w:rsidR="009C7284">
        <w:rPr>
          <w:color w:val="auto"/>
          <w:sz w:val="22"/>
          <w:szCs w:val="22"/>
          <w:lang w:val="sv-SE"/>
        </w:rPr>
        <w:t xml:space="preserve">som behandlas med {aktiv substans} </w:t>
      </w:r>
      <w:r>
        <w:rPr>
          <w:color w:val="auto"/>
          <w:sz w:val="22"/>
          <w:szCs w:val="22"/>
          <w:lang w:val="sv-SE"/>
        </w:rPr>
        <w:t xml:space="preserve">(mellan 300-1000 graviditeter) tyder inte på </w:t>
      </w:r>
      <w:r w:rsidR="009C7284">
        <w:rPr>
          <w:color w:val="auto"/>
          <w:sz w:val="22"/>
          <w:szCs w:val="22"/>
          <w:lang w:val="sv-SE"/>
        </w:rPr>
        <w:t xml:space="preserve">att {aktiv substans} orsakar varken </w:t>
      </w:r>
      <w:r>
        <w:rPr>
          <w:color w:val="auto"/>
          <w:sz w:val="22"/>
          <w:szCs w:val="22"/>
          <w:lang w:val="sv-SE"/>
        </w:rPr>
        <w:t>missbildning</w:t>
      </w:r>
      <w:r w:rsidR="009C7284">
        <w:rPr>
          <w:color w:val="auto"/>
          <w:sz w:val="22"/>
          <w:szCs w:val="22"/>
          <w:lang w:val="sv-SE"/>
        </w:rPr>
        <w:t>ar</w:t>
      </w:r>
      <w:r>
        <w:rPr>
          <w:color w:val="auto"/>
          <w:sz w:val="22"/>
          <w:szCs w:val="22"/>
          <w:lang w:val="sv-SE"/>
        </w:rPr>
        <w:t xml:space="preserve"> eller foster</w:t>
      </w:r>
      <w:r w:rsidR="00DE5605">
        <w:rPr>
          <w:color w:val="auto"/>
          <w:sz w:val="22"/>
          <w:szCs w:val="22"/>
          <w:lang w:val="sv-SE"/>
        </w:rPr>
        <w:t>-</w:t>
      </w:r>
      <w:r>
        <w:rPr>
          <w:color w:val="auto"/>
          <w:sz w:val="22"/>
          <w:szCs w:val="22"/>
          <w:lang w:val="sv-SE"/>
        </w:rPr>
        <w:t>/neonatal toxicitet. &gt;</w:t>
      </w:r>
    </w:p>
    <w:p w:rsidR="00A04F13" w:rsidP="00A04F13" w14:paraId="77A5EDE1" w14:textId="77777777">
      <w:pPr>
        <w:pStyle w:val="Default"/>
        <w:jc w:val="both"/>
        <w:rPr>
          <w:color w:val="auto"/>
          <w:sz w:val="22"/>
          <w:szCs w:val="22"/>
          <w:lang w:val="sv-SE"/>
        </w:rPr>
      </w:pPr>
    </w:p>
    <w:p w:rsidR="00A04F13" w:rsidP="00A04F13" w14:paraId="33A3DB82" w14:textId="60F8B794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color w:val="auto"/>
          <w:sz w:val="22"/>
          <w:szCs w:val="22"/>
          <w:lang w:val="sv-SE"/>
        </w:rPr>
        <w:t>Data från d</w:t>
      </w:r>
      <w:r>
        <w:rPr>
          <w:color w:val="auto"/>
          <w:sz w:val="22"/>
          <w:szCs w:val="22"/>
          <w:lang w:val="sv-SE"/>
        </w:rPr>
        <w:t>jurstudier tyder inte på reproduktionstoxikologiska effekter (se 5.3)</w:t>
      </w:r>
    </w:p>
    <w:p w:rsidR="00A04F13" w:rsidP="00A04F13" w14:paraId="3028CCFD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284CD9AF" w14:textId="78246521">
      <w:pPr>
        <w:autoSpaceDE w:val="0"/>
        <w:autoSpaceDN w:val="0"/>
        <w:adjustRightInd w:val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Användning av {läkemedlets namn} kan övervägas &lt;under graviditet&gt;</w:t>
      </w:r>
      <w:r w:rsidR="00D541CF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&lt;under graviditetens </w:t>
      </w:r>
      <w:r w:rsidR="00DE5605">
        <w:rPr>
          <w:sz w:val="22"/>
          <w:szCs w:val="22"/>
          <w:lang w:val="sv-SE"/>
        </w:rPr>
        <w:t>{xx}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trimester</w:t>
      </w:r>
      <w:r>
        <w:rPr>
          <w:sz w:val="22"/>
          <w:szCs w:val="22"/>
          <w:lang w:val="sv-SE"/>
        </w:rPr>
        <w:t>&gt; om det är nödvändigt.</w:t>
      </w:r>
    </w:p>
    <w:p w:rsidR="00A04F13" w:rsidP="00A04F13" w14:paraId="2747C4E6" w14:textId="77777777">
      <w:pPr>
        <w:autoSpaceDE w:val="0"/>
        <w:autoSpaceDN w:val="0"/>
        <w:adjustRightInd w:val="0"/>
        <w:rPr>
          <w:sz w:val="22"/>
          <w:szCs w:val="22"/>
          <w:lang w:val="sv-SE"/>
        </w:rPr>
      </w:pPr>
    </w:p>
    <w:p w:rsidR="00A04F13" w:rsidP="00A04F13" w14:paraId="0759797C" w14:textId="20707EA1">
      <w:pPr>
        <w:pStyle w:val="Default"/>
        <w:jc w:val="both"/>
        <w:rPr>
          <w:color w:val="auto"/>
          <w:sz w:val="22"/>
          <w:szCs w:val="22"/>
          <w:lang w:val="sv-SE"/>
        </w:rPr>
      </w:pPr>
      <w:r>
        <w:rPr>
          <w:b/>
          <w:bCs/>
          <w:i/>
          <w:iCs/>
          <w:color w:val="auto"/>
          <w:sz w:val="22"/>
          <w:szCs w:val="22"/>
          <w:lang w:val="sv-SE"/>
        </w:rPr>
        <w:t>[8] &lt;</w:t>
      </w:r>
      <w:r>
        <w:rPr>
          <w:color w:val="auto"/>
          <w:sz w:val="22"/>
          <w:szCs w:val="22"/>
          <w:lang w:val="sv-SE"/>
        </w:rPr>
        <w:t xml:space="preserve">En stor mängd data från gravida kvinnor </w:t>
      </w:r>
      <w:r w:rsidR="009C7284">
        <w:rPr>
          <w:color w:val="auto"/>
          <w:sz w:val="22"/>
          <w:szCs w:val="22"/>
          <w:lang w:val="sv-SE"/>
        </w:rPr>
        <w:t xml:space="preserve">som behandlas med {aktiv substans} </w:t>
      </w:r>
      <w:r>
        <w:rPr>
          <w:color w:val="auto"/>
          <w:sz w:val="22"/>
          <w:szCs w:val="22"/>
          <w:lang w:val="sv-SE"/>
        </w:rPr>
        <w:t xml:space="preserve">(mer än 1000 graviditeter) tyder inte på </w:t>
      </w:r>
      <w:r w:rsidR="009C7284">
        <w:rPr>
          <w:color w:val="auto"/>
          <w:sz w:val="22"/>
          <w:szCs w:val="22"/>
          <w:lang w:val="sv-SE"/>
        </w:rPr>
        <w:t xml:space="preserve">att {aktiv substans} orsakar varken </w:t>
      </w:r>
      <w:r>
        <w:rPr>
          <w:color w:val="auto"/>
          <w:sz w:val="22"/>
          <w:szCs w:val="22"/>
          <w:lang w:val="sv-SE"/>
        </w:rPr>
        <w:t>missbildning</w:t>
      </w:r>
      <w:r w:rsidR="009C7284">
        <w:rPr>
          <w:color w:val="auto"/>
          <w:sz w:val="22"/>
          <w:szCs w:val="22"/>
          <w:lang w:val="sv-SE"/>
        </w:rPr>
        <w:t>ar</w:t>
      </w:r>
      <w:r>
        <w:rPr>
          <w:color w:val="auto"/>
          <w:sz w:val="22"/>
          <w:szCs w:val="22"/>
          <w:lang w:val="sv-SE"/>
        </w:rPr>
        <w:t xml:space="preserve"> </w:t>
      </w:r>
      <w:r w:rsidR="009C7284">
        <w:rPr>
          <w:color w:val="auto"/>
          <w:sz w:val="22"/>
          <w:szCs w:val="22"/>
          <w:lang w:val="sv-SE"/>
        </w:rPr>
        <w:t xml:space="preserve">eller </w:t>
      </w:r>
      <w:r>
        <w:rPr>
          <w:color w:val="auto"/>
          <w:sz w:val="22"/>
          <w:szCs w:val="22"/>
          <w:lang w:val="sv-SE"/>
        </w:rPr>
        <w:t>foster</w:t>
      </w:r>
      <w:r w:rsidR="00DE5605">
        <w:rPr>
          <w:color w:val="auto"/>
          <w:sz w:val="22"/>
          <w:szCs w:val="22"/>
          <w:lang w:val="sv-SE"/>
        </w:rPr>
        <w:t>-</w:t>
      </w:r>
      <w:r>
        <w:rPr>
          <w:color w:val="auto"/>
          <w:sz w:val="22"/>
          <w:szCs w:val="22"/>
          <w:lang w:val="sv-SE"/>
        </w:rPr>
        <w:t>/neonatal toxicitet.&gt;</w:t>
      </w:r>
    </w:p>
    <w:p w:rsidR="00D23A05" w:rsidRPr="009C7284" w:rsidP="00A04F13" w14:paraId="2AE438AD" w14:textId="7A43A139">
      <w:pPr>
        <w:pStyle w:val="Default"/>
        <w:jc w:val="both"/>
        <w:rPr>
          <w:color w:val="auto"/>
          <w:sz w:val="22"/>
          <w:szCs w:val="22"/>
          <w:lang w:val="sv-SE"/>
        </w:rPr>
      </w:pPr>
    </w:p>
    <w:p w:rsidR="00A04F13" w:rsidP="00A04F13" w14:paraId="0E9639EE" w14:textId="0F0BF377">
      <w:pPr>
        <w:autoSpaceDE w:val="0"/>
        <w:autoSpaceDN w:val="0"/>
        <w:adjustRightInd w:val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{Läkemedlets namn kan användas</w:t>
      </w:r>
      <w:r w:rsidR="00D541CF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&lt;under graviditet&gt;</w:t>
      </w:r>
      <w:r w:rsidR="00D541CF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&lt;under graviditetens </w:t>
      </w:r>
      <w:r w:rsidR="00DE5605">
        <w:rPr>
          <w:sz w:val="22"/>
          <w:szCs w:val="22"/>
          <w:lang w:val="sv-SE"/>
        </w:rPr>
        <w:t>{xx}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trimester</w:t>
      </w:r>
      <w:r>
        <w:rPr>
          <w:sz w:val="22"/>
          <w:szCs w:val="22"/>
          <w:lang w:val="sv-SE"/>
        </w:rPr>
        <w:t>&gt; om det är kliniskt nödvändigt.</w:t>
      </w:r>
    </w:p>
    <w:p w:rsidR="00A04F13" w:rsidP="00A04F13" w14:paraId="3439158F" w14:textId="77777777">
      <w:pPr>
        <w:autoSpaceDE w:val="0"/>
        <w:autoSpaceDN w:val="0"/>
        <w:adjustRightInd w:val="0"/>
        <w:rPr>
          <w:sz w:val="22"/>
          <w:szCs w:val="22"/>
          <w:lang w:val="sv-SE"/>
        </w:rPr>
      </w:pPr>
    </w:p>
    <w:p w:rsidR="00A04F13" w:rsidP="00A04F13" w14:paraId="0CFCEE56" w14:textId="77777777">
      <w:pPr>
        <w:widowControl w:val="0"/>
        <w:rPr>
          <w:iCs/>
          <w:sz w:val="22"/>
          <w:szCs w:val="22"/>
          <w:lang w:val="sv-SE"/>
        </w:rPr>
      </w:pPr>
      <w:r>
        <w:rPr>
          <w:b/>
          <w:bCs/>
          <w:i/>
          <w:iCs/>
          <w:sz w:val="22"/>
          <w:szCs w:val="22"/>
          <w:lang w:val="sv-SE"/>
        </w:rPr>
        <w:t>[9] &lt;</w:t>
      </w:r>
      <w:r>
        <w:rPr>
          <w:iCs/>
          <w:sz w:val="22"/>
          <w:szCs w:val="22"/>
          <w:lang w:val="sv-SE"/>
        </w:rPr>
        <w:t xml:space="preserve">Inga effekter förväntas under graviditet eftersom systemexponering av </w:t>
      </w:r>
      <w:r>
        <w:rPr>
          <w:sz w:val="22"/>
          <w:szCs w:val="22"/>
          <w:lang w:val="sv-SE"/>
        </w:rPr>
        <w:t>{</w:t>
      </w:r>
      <w:r>
        <w:rPr>
          <w:iCs/>
          <w:sz w:val="22"/>
          <w:szCs w:val="22"/>
          <w:lang w:val="sv-SE"/>
        </w:rPr>
        <w:t>aktiv substans</w:t>
      </w:r>
      <w:r>
        <w:rPr>
          <w:sz w:val="22"/>
          <w:szCs w:val="22"/>
          <w:lang w:val="sv-SE"/>
        </w:rPr>
        <w:t>}</w:t>
      </w:r>
      <w:r>
        <w:rPr>
          <w:iCs/>
          <w:sz w:val="22"/>
          <w:szCs w:val="22"/>
          <w:lang w:val="sv-SE"/>
        </w:rPr>
        <w:t xml:space="preserve"> är försumbar.&gt;</w:t>
      </w:r>
    </w:p>
    <w:p w:rsidR="00A04F13" w:rsidP="00A04F13" w14:paraId="5E50157C" w14:textId="612EE8E7">
      <w:pPr>
        <w:widowControl w:val="0"/>
        <w:rPr>
          <w:iCs/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{</w:t>
      </w:r>
      <w:r>
        <w:rPr>
          <w:iCs/>
          <w:sz w:val="22"/>
          <w:szCs w:val="22"/>
          <w:lang w:val="sv-SE"/>
        </w:rPr>
        <w:t>Läkemedlets namn</w:t>
      </w:r>
      <w:r>
        <w:rPr>
          <w:sz w:val="22"/>
          <w:szCs w:val="22"/>
          <w:lang w:val="sv-SE"/>
        </w:rPr>
        <w:t>}</w:t>
      </w:r>
      <w:r>
        <w:rPr>
          <w:iCs/>
          <w:sz w:val="22"/>
          <w:szCs w:val="22"/>
          <w:lang w:val="sv-SE"/>
        </w:rPr>
        <w:t xml:space="preserve"> kan användas under graviditet.</w:t>
      </w:r>
      <w:r w:rsidR="00D541CF">
        <w:rPr>
          <w:iCs/>
          <w:sz w:val="22"/>
          <w:szCs w:val="22"/>
          <w:lang w:val="sv-SE"/>
        </w:rPr>
        <w:t xml:space="preserve"> </w:t>
      </w:r>
      <w:r>
        <w:rPr>
          <w:i/>
          <w:iCs/>
          <w:color w:val="008000"/>
          <w:sz w:val="22"/>
          <w:szCs w:val="22"/>
          <w:lang w:val="sv-SE"/>
        </w:rPr>
        <w:t>[</w:t>
      </w:r>
      <w:r>
        <w:rPr>
          <w:i/>
          <w:iCs/>
          <w:color w:val="008000"/>
          <w:sz w:val="22"/>
          <w:szCs w:val="22"/>
          <w:lang w:val="sv-SE"/>
        </w:rPr>
        <w:t>T.ex</w:t>
      </w:r>
      <w:r>
        <w:rPr>
          <w:i/>
          <w:iCs/>
          <w:color w:val="008000"/>
          <w:sz w:val="22"/>
          <w:szCs w:val="22"/>
          <w:lang w:val="sv-SE"/>
        </w:rPr>
        <w:t xml:space="preserve"> läkemedel som visat försumbar systemexponering/försumbar </w:t>
      </w:r>
      <w:r>
        <w:rPr>
          <w:i/>
          <w:iCs/>
          <w:color w:val="008000"/>
          <w:sz w:val="22"/>
          <w:szCs w:val="22"/>
          <w:lang w:val="sv-SE"/>
        </w:rPr>
        <w:t>farmakodynamisk</w:t>
      </w:r>
      <w:r>
        <w:rPr>
          <w:i/>
          <w:iCs/>
          <w:color w:val="008000"/>
          <w:sz w:val="22"/>
          <w:szCs w:val="22"/>
          <w:lang w:val="sv-SE"/>
        </w:rPr>
        <w:t xml:space="preserve"> systemisk aktivitet i kliniska situationer]</w:t>
      </w:r>
    </w:p>
    <w:p w:rsidR="00A04F13" w:rsidP="00A04F13" w14:paraId="41551162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7788C68C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5535E2EB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0F4F272B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6A9E4F45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5654022D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6FE458B4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262BE1DC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7C84811F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025A780E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63BC52E0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4AC45882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69844ABE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13343ADC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55C2C99C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2CBD4EA6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757EFC23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239BAFA5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26AE1A32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002FAE0F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40352A46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52A39B71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698F285F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340CBB0D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6770A2D5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6723BFA9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617CA104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053A0281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1D7EBF7F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22851A32" w14:textId="77777777">
      <w:pPr>
        <w:autoSpaceDE w:val="0"/>
        <w:autoSpaceDN w:val="0"/>
        <w:adjustRightInd w:val="0"/>
        <w:rPr>
          <w:lang w:val="sv-SE"/>
        </w:rPr>
      </w:pPr>
    </w:p>
    <w:p w:rsidR="002971AA" w14:paraId="08732683" w14:textId="77777777">
      <w:pPr>
        <w:rPr>
          <w:b/>
          <w:noProof/>
          <w:sz w:val="22"/>
          <w:u w:val="single"/>
          <w:lang w:val="sv-SE"/>
        </w:rPr>
      </w:pPr>
      <w:r>
        <w:rPr>
          <w:b/>
          <w:noProof/>
          <w:sz w:val="22"/>
          <w:u w:val="single"/>
          <w:lang w:val="sv-SE"/>
        </w:rPr>
        <w:br w:type="page"/>
      </w:r>
    </w:p>
    <w:p w:rsidR="00A04F13" w:rsidP="00A04F13" w14:paraId="40AE5CF2" w14:textId="2A89EDC3">
      <w:pPr>
        <w:autoSpaceDE w:val="0"/>
        <w:autoSpaceDN w:val="0"/>
        <w:adjustRightInd w:val="0"/>
        <w:rPr>
          <w:b/>
          <w:noProof/>
          <w:sz w:val="22"/>
          <w:u w:val="single"/>
          <w:lang w:val="sv-SE"/>
        </w:rPr>
      </w:pPr>
      <w:r>
        <w:rPr>
          <w:b/>
          <w:noProof/>
          <w:sz w:val="22"/>
          <w:u w:val="single"/>
          <w:lang w:val="sv-SE"/>
        </w:rPr>
        <w:t>Amning</w:t>
      </w:r>
    </w:p>
    <w:p w:rsidR="00A04F13" w:rsidP="00A04F13" w14:paraId="7C307931" w14:textId="77777777">
      <w:pPr>
        <w:autoSpaceDE w:val="0"/>
        <w:autoSpaceDN w:val="0"/>
        <w:adjustRightInd w:val="0"/>
        <w:rPr>
          <w:b/>
          <w:noProof/>
          <w:sz w:val="22"/>
          <w:u w:val="single"/>
          <w:lang w:val="sv-SE"/>
        </w:rPr>
      </w:pPr>
    </w:p>
    <w:p w:rsidR="00A04F13" w:rsidP="00A04F13" w14:paraId="6AA63F5D" w14:textId="6B60B9A2">
      <w:pPr>
        <w:autoSpaceDE w:val="0"/>
        <w:autoSpaceDN w:val="0"/>
        <w:adjustRightInd w:val="0"/>
        <w:rPr>
          <w:rFonts w:eastAsia="SimSun"/>
          <w:szCs w:val="22"/>
          <w:lang w:val="sv-SE" w:eastAsia="zh-CN"/>
        </w:rPr>
      </w:pPr>
      <w:r>
        <w:rPr>
          <w:rFonts w:eastAsia="SimSun"/>
          <w:b/>
          <w:sz w:val="24"/>
          <w:szCs w:val="24"/>
          <w:lang w:val="sv-SE" w:eastAsia="zh-CN"/>
        </w:rPr>
        <w:t>[</w:t>
      </w:r>
      <w:r>
        <w:rPr>
          <w:rFonts w:eastAsia="SimSun"/>
          <w:b/>
          <w:sz w:val="22"/>
          <w:szCs w:val="22"/>
          <w:lang w:val="sv-SE" w:eastAsia="zh-CN"/>
        </w:rPr>
        <w:t>1]</w:t>
      </w:r>
      <w:r>
        <w:rPr>
          <w:rFonts w:eastAsia="SimSun"/>
          <w:sz w:val="22"/>
          <w:szCs w:val="22"/>
          <w:lang w:val="sv-SE" w:eastAsia="zh-CN"/>
        </w:rPr>
        <w:t xml:space="preserve"> &lt;{Aktiv substans}/</w:t>
      </w:r>
      <w:r w:rsidR="00A13147">
        <w:rPr>
          <w:rFonts w:eastAsia="SimSun"/>
          <w:sz w:val="22"/>
          <w:szCs w:val="22"/>
          <w:lang w:val="sv-SE" w:eastAsia="zh-CN"/>
        </w:rPr>
        <w:t>M</w:t>
      </w:r>
      <w:r>
        <w:rPr>
          <w:rFonts w:eastAsia="SimSun"/>
          <w:sz w:val="22"/>
          <w:szCs w:val="22"/>
          <w:lang w:val="sv-SE" w:eastAsia="zh-CN"/>
        </w:rPr>
        <w:t xml:space="preserve">etaboliter </w:t>
      </w:r>
      <w:r w:rsidR="00A13147">
        <w:rPr>
          <w:rFonts w:eastAsia="SimSun"/>
          <w:sz w:val="22"/>
          <w:szCs w:val="22"/>
          <w:lang w:val="sv-SE" w:eastAsia="zh-CN"/>
        </w:rPr>
        <w:t xml:space="preserve">från {aktiv substans} </w:t>
      </w:r>
      <w:r>
        <w:rPr>
          <w:rFonts w:eastAsia="SimSun"/>
          <w:sz w:val="22"/>
          <w:szCs w:val="22"/>
          <w:lang w:val="sv-SE" w:eastAsia="zh-CN"/>
        </w:rPr>
        <w:t>utsöndras i bröstmjölk och påverkar ammade nyfödda/spädbarn till kvinnor som behandlats.</w:t>
      </w:r>
      <w:r>
        <w:rPr>
          <w:rFonts w:eastAsia="SimSun"/>
          <w:szCs w:val="22"/>
          <w:lang w:val="sv-SE" w:eastAsia="zh-CN"/>
        </w:rPr>
        <w:t>&gt;</w:t>
      </w:r>
    </w:p>
    <w:p w:rsidR="00A04F13" w:rsidP="00A04F13" w14:paraId="06D9C8A7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 xml:space="preserve">[eller] </w:t>
      </w:r>
    </w:p>
    <w:p w:rsidR="00A04F13" w:rsidP="00A04F13" w14:paraId="6BF3576D" w14:textId="78BE6CEA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&lt;{Aktiv substans}/</w:t>
      </w:r>
      <w:r w:rsidR="00A13147">
        <w:rPr>
          <w:rFonts w:eastAsia="SimSun"/>
          <w:sz w:val="22"/>
          <w:szCs w:val="22"/>
          <w:lang w:val="sv-SE" w:eastAsia="zh-CN"/>
        </w:rPr>
        <w:t>M</w:t>
      </w:r>
      <w:r>
        <w:rPr>
          <w:rFonts w:eastAsia="SimSun"/>
          <w:sz w:val="22"/>
          <w:szCs w:val="22"/>
          <w:lang w:val="sv-SE" w:eastAsia="zh-CN"/>
        </w:rPr>
        <w:t xml:space="preserve">etaboliter </w:t>
      </w:r>
      <w:r w:rsidR="00A13147">
        <w:rPr>
          <w:rFonts w:eastAsia="SimSun"/>
          <w:sz w:val="22"/>
          <w:szCs w:val="22"/>
          <w:lang w:val="sv-SE" w:eastAsia="zh-CN"/>
        </w:rPr>
        <w:t xml:space="preserve">från {aktiv substans} </w:t>
      </w:r>
      <w:r>
        <w:rPr>
          <w:rFonts w:eastAsia="SimSun"/>
          <w:sz w:val="22"/>
          <w:szCs w:val="22"/>
          <w:lang w:val="sv-SE" w:eastAsia="zh-CN"/>
        </w:rPr>
        <w:t xml:space="preserve">har identifierats hos ammade nyfödda/spädbarn till kvinnor som behandlats. </w:t>
      </w:r>
    </w:p>
    <w:p w:rsidR="00A04F13" w:rsidP="00A04F13" w14:paraId="716DE99B" w14:textId="3C6550F5">
      <w:pPr>
        <w:autoSpaceDE w:val="0"/>
        <w:autoSpaceDN w:val="0"/>
        <w:adjustRightInd w:val="0"/>
        <w:rPr>
          <w:rFonts w:eastAsia="SimSun"/>
          <w:color w:val="FF0000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&lt;Effekten av {aktiv substans} på nyfödda/spädbarn är inte känd.&gt;</w:t>
      </w:r>
      <w:r>
        <w:rPr>
          <w:rFonts w:eastAsia="SimSun"/>
          <w:color w:val="FF0000"/>
          <w:sz w:val="22"/>
          <w:szCs w:val="22"/>
          <w:lang w:val="sv-SE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</w:t>
      </w:r>
      <w:r>
        <w:rPr>
          <w:rFonts w:eastAsia="SimSun"/>
          <w:i/>
          <w:iCs/>
          <w:sz w:val="22"/>
          <w:szCs w:val="22"/>
          <w:lang w:val="sv-SE" w:eastAsia="zh-CN"/>
        </w:rPr>
        <w:t>]</w:t>
      </w:r>
      <w:r w:rsidR="00BA69C6">
        <w:rPr>
          <w:rFonts w:eastAsia="SimSun"/>
          <w:i/>
          <w:iCs/>
          <w:sz w:val="22"/>
          <w:szCs w:val="22"/>
          <w:lang w:val="sv-SE" w:eastAsia="zh-CN"/>
        </w:rPr>
        <w:t xml:space="preserve"> </w:t>
      </w:r>
      <w:r>
        <w:rPr>
          <w:rFonts w:eastAsia="SimSun"/>
          <w:iCs/>
          <w:sz w:val="22"/>
          <w:szCs w:val="22"/>
          <w:lang w:val="sv-SE" w:eastAsia="zh-CN"/>
        </w:rPr>
        <w:t>&lt;</w:t>
      </w:r>
      <w:r>
        <w:rPr>
          <w:rFonts w:eastAsia="SimSun"/>
          <w:sz w:val="22"/>
          <w:szCs w:val="22"/>
          <w:lang w:val="sv-SE" w:eastAsia="zh-CN"/>
        </w:rPr>
        <w:t>Det finns otillräcklig information angående effekterna av {aktiv substans} på nyfödda/spädbarn.&gt;&gt;</w:t>
      </w:r>
    </w:p>
    <w:p w:rsidR="00A04F13" w:rsidP="00A04F13" w14:paraId="20A7C6A3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</w:p>
    <w:p w:rsidR="00A04F13" w:rsidP="00A04F13" w14:paraId="5F7C2145" w14:textId="15DF9BE7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&lt;{Aktiv substans}/</w:t>
      </w:r>
      <w:r w:rsidR="00A13147">
        <w:rPr>
          <w:rFonts w:eastAsia="SimSun"/>
          <w:sz w:val="22"/>
          <w:szCs w:val="22"/>
          <w:lang w:val="sv-SE" w:eastAsia="zh-CN"/>
        </w:rPr>
        <w:t>M</w:t>
      </w:r>
      <w:r>
        <w:rPr>
          <w:rFonts w:eastAsia="SimSun"/>
          <w:sz w:val="22"/>
          <w:szCs w:val="22"/>
          <w:lang w:val="sv-SE" w:eastAsia="zh-CN"/>
        </w:rPr>
        <w:t xml:space="preserve">etaboliter </w:t>
      </w:r>
      <w:r w:rsidR="00A13147">
        <w:rPr>
          <w:rFonts w:eastAsia="SimSun"/>
          <w:sz w:val="22"/>
          <w:szCs w:val="22"/>
          <w:lang w:val="sv-SE" w:eastAsia="zh-CN"/>
        </w:rPr>
        <w:t xml:space="preserve">från {aktiv substans} </w:t>
      </w:r>
      <w:r>
        <w:rPr>
          <w:rFonts w:eastAsia="SimSun"/>
          <w:sz w:val="22"/>
          <w:szCs w:val="22"/>
          <w:lang w:val="sv-SE" w:eastAsia="zh-CN"/>
        </w:rPr>
        <w:t>utsöndras i bröstmjölk i sådan mängd att det troligen påverkar det nyfödda barnet/spädbarnet.&gt;</w:t>
      </w:r>
    </w:p>
    <w:p w:rsidR="00A04F13" w:rsidP="00A04F13" w14:paraId="38154DE7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</w:p>
    <w:p w:rsidR="00A04F13" w:rsidP="00A04F13" w14:paraId="245A57BC" w14:textId="3E6C98AD">
      <w:pPr>
        <w:autoSpaceDE w:val="0"/>
        <w:autoSpaceDN w:val="0"/>
        <w:adjustRightInd w:val="0"/>
        <w:rPr>
          <w:rFonts w:eastAsia="SimSun"/>
          <w:color w:val="FF0000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 xml:space="preserve">&lt;{Läkemedlets namn} </w:t>
      </w:r>
      <w:r w:rsidR="00DE5605">
        <w:rPr>
          <w:rFonts w:eastAsia="SimSun"/>
          <w:sz w:val="22"/>
          <w:szCs w:val="22"/>
          <w:lang w:val="sv-SE" w:eastAsia="zh-CN"/>
        </w:rPr>
        <w:t>&lt;</w:t>
      </w:r>
      <w:r>
        <w:rPr>
          <w:rFonts w:eastAsia="SimSun"/>
          <w:sz w:val="22"/>
          <w:szCs w:val="22"/>
          <w:lang w:val="sv-SE" w:eastAsia="zh-CN"/>
        </w:rPr>
        <w:t xml:space="preserve">är kontraindicerat under amning (se 4.3)&gt; </w:t>
      </w: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  <w:r>
        <w:rPr>
          <w:rFonts w:eastAsia="SimSun"/>
          <w:i/>
          <w:iCs/>
          <w:color w:val="000000"/>
          <w:sz w:val="22"/>
          <w:szCs w:val="22"/>
          <w:lang w:val="sv-SE" w:eastAsia="zh-CN"/>
        </w:rPr>
        <w:t xml:space="preserve"> </w:t>
      </w:r>
      <w:r>
        <w:rPr>
          <w:rFonts w:eastAsia="SimSun"/>
          <w:iCs/>
          <w:sz w:val="22"/>
          <w:szCs w:val="22"/>
          <w:lang w:val="sv-SE" w:eastAsia="zh-CN"/>
        </w:rPr>
        <w:t>&lt;</w:t>
      </w:r>
      <w:r>
        <w:rPr>
          <w:rFonts w:eastAsia="SimSun"/>
          <w:sz w:val="22"/>
          <w:szCs w:val="22"/>
          <w:lang w:val="sv-SE" w:eastAsia="zh-CN"/>
        </w:rPr>
        <w:t>ska inte användas under amning&gt;.&gt;</w:t>
      </w:r>
    </w:p>
    <w:p w:rsidR="00A04F13" w:rsidP="00A04F13" w14:paraId="38E47F58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v-SE" w:eastAsia="zh-CN"/>
        </w:rPr>
      </w:pPr>
      <w:r>
        <w:rPr>
          <w:rFonts w:eastAsia="SimSun"/>
          <w:color w:val="008000"/>
          <w:sz w:val="22"/>
          <w:szCs w:val="22"/>
          <w:lang w:val="sv-SE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</w:p>
    <w:p w:rsidR="00A04F13" w:rsidP="00A04F13" w14:paraId="30F627B7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&lt;Amning ska avbrytas under behandling med {läkemedlets namn}.&gt;</w:t>
      </w:r>
    </w:p>
    <w:p w:rsidR="00A04F13" w:rsidP="00A04F13" w14:paraId="6E5E5BAA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</w:p>
    <w:p w:rsidR="00A04F13" w:rsidP="00A04F13" w14:paraId="34EF6DD6" w14:textId="672A01AF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 xml:space="preserve">&lt;Ett beslut måste fattas om man ska avbryta amningen eller avbryta/avstå från behandling med {läkemedlets namn} efter att man tagit hänsyn till fördelen med amning för barnet och </w:t>
      </w:r>
      <w:r w:rsidR="00D23A05">
        <w:rPr>
          <w:rFonts w:eastAsia="SimSun"/>
          <w:sz w:val="22"/>
          <w:szCs w:val="22"/>
          <w:lang w:val="sv-SE" w:eastAsia="zh-CN"/>
        </w:rPr>
        <w:t>nyttan</w:t>
      </w:r>
      <w:r>
        <w:rPr>
          <w:rFonts w:eastAsia="SimSun"/>
          <w:sz w:val="22"/>
          <w:szCs w:val="22"/>
          <w:lang w:val="sv-SE" w:eastAsia="zh-CN"/>
        </w:rPr>
        <w:t xml:space="preserve"> med behandling för kvinnan.&gt;</w:t>
      </w:r>
    </w:p>
    <w:p w:rsidR="00A04F13" w:rsidP="00A04F13" w14:paraId="605585EE" w14:textId="77777777">
      <w:pPr>
        <w:autoSpaceDE w:val="0"/>
        <w:autoSpaceDN w:val="0"/>
        <w:adjustRightInd w:val="0"/>
        <w:rPr>
          <w:rFonts w:eastAsia="SimSun"/>
          <w:color w:val="FF0000"/>
          <w:sz w:val="22"/>
          <w:szCs w:val="22"/>
          <w:lang w:val="sv-SE" w:eastAsia="zh-CN"/>
        </w:rPr>
      </w:pPr>
    </w:p>
    <w:p w:rsidR="00A04F13" w:rsidP="00A04F13" w14:paraId="4BFFD779" w14:textId="77777777">
      <w:pPr>
        <w:autoSpaceDE w:val="0"/>
        <w:autoSpaceDN w:val="0"/>
        <w:adjustRightInd w:val="0"/>
        <w:rPr>
          <w:rFonts w:eastAsia="SimSun"/>
          <w:color w:val="FF0000"/>
          <w:sz w:val="22"/>
          <w:szCs w:val="22"/>
          <w:lang w:val="sv-SE" w:eastAsia="zh-CN"/>
        </w:rPr>
      </w:pPr>
    </w:p>
    <w:p w:rsidR="00A04F13" w:rsidP="00A04F13" w14:paraId="30FA18E5" w14:textId="4FD9ED3C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b/>
          <w:sz w:val="22"/>
          <w:szCs w:val="22"/>
          <w:lang w:val="sv-SE" w:eastAsia="zh-CN"/>
        </w:rPr>
        <w:t>[2]</w:t>
      </w:r>
      <w:r>
        <w:rPr>
          <w:rFonts w:eastAsia="SimSun"/>
          <w:sz w:val="22"/>
          <w:szCs w:val="22"/>
          <w:lang w:val="sv-SE" w:eastAsia="zh-CN"/>
        </w:rPr>
        <w:t xml:space="preserve"> &lt;Det är okänt om {aktiv substans}/metaboliter </w:t>
      </w:r>
      <w:r w:rsidR="00A13147">
        <w:rPr>
          <w:rFonts w:eastAsia="SimSun"/>
          <w:sz w:val="22"/>
          <w:szCs w:val="22"/>
          <w:lang w:val="sv-SE" w:eastAsia="zh-CN"/>
        </w:rPr>
        <w:t xml:space="preserve">från {aktiv substans} </w:t>
      </w:r>
      <w:r>
        <w:rPr>
          <w:rFonts w:eastAsia="SimSun"/>
          <w:sz w:val="22"/>
          <w:szCs w:val="22"/>
          <w:lang w:val="sv-SE" w:eastAsia="zh-CN"/>
        </w:rPr>
        <w:t>utsöndras i bröstmjölk.&gt;</w:t>
      </w:r>
    </w:p>
    <w:p w:rsidR="00A04F13" w:rsidP="00A04F13" w14:paraId="0599DE2A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 xml:space="preserve">[eller] </w:t>
      </w:r>
    </w:p>
    <w:p w:rsidR="00A04F13" w:rsidP="00A04F13" w14:paraId="7AECA3FB" w14:textId="368D2AAE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 xml:space="preserve">&lt;Det finns inte tillräckligt med information om {aktiv substans}/metaboliter </w:t>
      </w:r>
      <w:r w:rsidR="00A13147">
        <w:rPr>
          <w:rFonts w:eastAsia="SimSun"/>
          <w:sz w:val="22"/>
          <w:szCs w:val="22"/>
          <w:lang w:val="sv-SE" w:eastAsia="zh-CN"/>
        </w:rPr>
        <w:t xml:space="preserve">från {aktiv substans} </w:t>
      </w:r>
      <w:r>
        <w:rPr>
          <w:rFonts w:eastAsia="SimSun"/>
          <w:sz w:val="22"/>
          <w:szCs w:val="22"/>
          <w:lang w:val="sv-SE" w:eastAsia="zh-CN"/>
        </w:rPr>
        <w:t>utsöndras i bröstmjölk.&gt;</w:t>
      </w:r>
    </w:p>
    <w:p w:rsidR="00A04F13" w:rsidP="00A04F13" w14:paraId="635BD343" w14:textId="2ABCD658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  <w:r>
        <w:rPr>
          <w:rFonts w:eastAsia="SimSun"/>
          <w:color w:val="FF0000"/>
          <w:sz w:val="22"/>
          <w:szCs w:val="22"/>
          <w:lang w:val="sv-SE" w:eastAsia="zh-CN"/>
        </w:rPr>
        <w:t xml:space="preserve"> </w:t>
      </w:r>
      <w:r>
        <w:rPr>
          <w:rFonts w:eastAsia="SimSun"/>
          <w:sz w:val="22"/>
          <w:szCs w:val="22"/>
          <w:lang w:val="sv-SE" w:eastAsia="zh-CN"/>
        </w:rPr>
        <w:t xml:space="preserve">&lt;Det finns inte tillräckligt med information om {aktiv substans}/metaboliter </w:t>
      </w:r>
      <w:r w:rsidR="00A13147">
        <w:rPr>
          <w:rFonts w:eastAsia="SimSun"/>
          <w:sz w:val="22"/>
          <w:szCs w:val="22"/>
          <w:lang w:val="sv-SE" w:eastAsia="zh-CN"/>
        </w:rPr>
        <w:t xml:space="preserve">från {aktiv substans} </w:t>
      </w:r>
      <w:r>
        <w:rPr>
          <w:rFonts w:eastAsia="SimSun"/>
          <w:sz w:val="22"/>
          <w:szCs w:val="22"/>
          <w:lang w:val="sv-SE" w:eastAsia="zh-CN"/>
        </w:rPr>
        <w:t>utsöndras i mjölk från djur.&gt;</w:t>
      </w:r>
    </w:p>
    <w:p w:rsidR="00A04F13" w:rsidP="00A04F13" w14:paraId="54C48D93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 xml:space="preserve">[eller] </w:t>
      </w:r>
    </w:p>
    <w:p w:rsidR="00A04F13" w:rsidP="00A04F13" w14:paraId="1378313F" w14:textId="76020AB8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&lt;Tillgängliga farmakodynamiska/toxikologiska djurdata har visat att metaboliter från {aktiv substans}</w:t>
      </w:r>
      <w:r w:rsidR="00A13147">
        <w:rPr>
          <w:rFonts w:eastAsia="SimSun"/>
          <w:sz w:val="22"/>
          <w:szCs w:val="22"/>
          <w:lang w:val="sv-SE" w:eastAsia="zh-CN"/>
        </w:rPr>
        <w:t xml:space="preserve"> </w:t>
      </w:r>
      <w:r>
        <w:rPr>
          <w:rFonts w:eastAsia="SimSun"/>
          <w:sz w:val="22"/>
          <w:szCs w:val="22"/>
          <w:lang w:val="sv-SE" w:eastAsia="zh-CN"/>
        </w:rPr>
        <w:t>utsöndras i mjölk (angående detaljer se 5.3).&gt;</w:t>
      </w:r>
    </w:p>
    <w:p w:rsidR="00A04F13" w:rsidP="00A04F13" w14:paraId="0506067F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</w:p>
    <w:p w:rsidR="00A04F13" w:rsidP="00A04F13" w14:paraId="5333E9FC" w14:textId="163FEEB0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 xml:space="preserve">&lt;Fysikaliska-kemiska data tyder på att </w:t>
      </w:r>
      <w:r w:rsidR="00444F09">
        <w:rPr>
          <w:rFonts w:eastAsia="SimSun"/>
          <w:sz w:val="22"/>
          <w:szCs w:val="22"/>
          <w:lang w:val="sv-SE" w:eastAsia="zh-CN"/>
        </w:rPr>
        <w:t>{aktiv substans}/</w:t>
      </w:r>
      <w:r>
        <w:rPr>
          <w:rFonts w:eastAsia="SimSun"/>
          <w:sz w:val="22"/>
          <w:szCs w:val="22"/>
          <w:lang w:val="sv-SE" w:eastAsia="zh-CN"/>
        </w:rPr>
        <w:t>met</w:t>
      </w:r>
      <w:r w:rsidRPr="00444F09">
        <w:rPr>
          <w:rFonts w:eastAsia="SimSun"/>
          <w:sz w:val="22"/>
          <w:szCs w:val="22"/>
          <w:lang w:val="sv-SE" w:eastAsia="zh-CN"/>
        </w:rPr>
        <w:t>abolit</w:t>
      </w:r>
      <w:r>
        <w:rPr>
          <w:rFonts w:eastAsia="SimSun"/>
          <w:sz w:val="22"/>
          <w:szCs w:val="22"/>
          <w:lang w:val="sv-SE" w:eastAsia="zh-CN"/>
        </w:rPr>
        <w:t>er från {aktiv substans} utsöndras i bröstmjölk.&gt;</w:t>
      </w:r>
    </w:p>
    <w:p w:rsidR="00A04F13" w:rsidP="00A04F13" w14:paraId="09A45D10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</w:p>
    <w:p w:rsidR="00A04F13" w:rsidP="00A04F13" w14:paraId="0192F39A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En risk för det nyfödda barnet/spädbarnet kan inte uteslutas.</w:t>
      </w:r>
    </w:p>
    <w:p w:rsidR="00A04F13" w:rsidP="00A04F13" w14:paraId="7D9804AD" w14:textId="77777777">
      <w:pPr>
        <w:autoSpaceDE w:val="0"/>
        <w:autoSpaceDN w:val="0"/>
        <w:adjustRightInd w:val="0"/>
        <w:rPr>
          <w:lang w:val="sv-SE"/>
        </w:rPr>
      </w:pPr>
    </w:p>
    <w:p w:rsidR="00A04F13" w:rsidP="00A04F13" w14:paraId="4BF867B8" w14:textId="518F7270">
      <w:pPr>
        <w:autoSpaceDE w:val="0"/>
        <w:autoSpaceDN w:val="0"/>
        <w:adjustRightInd w:val="0"/>
        <w:rPr>
          <w:rFonts w:eastAsia="SimSun"/>
          <w:color w:val="FF0000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&lt;{Läkemedlets namn} &lt;är kontraindicerat under amning (se 4.3)&gt;</w:t>
      </w: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  <w:r>
        <w:rPr>
          <w:rFonts w:eastAsia="SimSun"/>
          <w:color w:val="FF0000"/>
          <w:sz w:val="22"/>
          <w:szCs w:val="22"/>
          <w:lang w:val="sv-SE" w:eastAsia="zh-CN"/>
        </w:rPr>
        <w:t xml:space="preserve"> </w:t>
      </w:r>
      <w:r>
        <w:rPr>
          <w:rFonts w:eastAsia="SimSun"/>
          <w:sz w:val="22"/>
          <w:szCs w:val="22"/>
          <w:lang w:val="sv-SE" w:eastAsia="zh-CN"/>
        </w:rPr>
        <w:t>&lt;ska inte användas under amning&gt;.&gt;</w:t>
      </w:r>
    </w:p>
    <w:p w:rsidR="00A04F13" w:rsidP="00A04F13" w14:paraId="13AFE16D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</w:p>
    <w:p w:rsidR="00A04F13" w:rsidP="00A04F13" w14:paraId="5D67D56F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&lt;Amning ska avbrytas under behandling med {läkemedlets namn}.&gt;</w:t>
      </w:r>
    </w:p>
    <w:p w:rsidR="00A04F13" w:rsidP="00A04F13" w14:paraId="7373DE0F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v-SE" w:eastAsia="zh-CN"/>
        </w:rPr>
      </w:pPr>
      <w:r>
        <w:rPr>
          <w:rFonts w:eastAsia="SimSun"/>
          <w:color w:val="008000"/>
          <w:sz w:val="22"/>
          <w:szCs w:val="22"/>
          <w:lang w:val="sv-SE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</w:p>
    <w:p w:rsidR="00A04F13" w:rsidP="00A04F13" w14:paraId="3F1AE461" w14:textId="072600B1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 xml:space="preserve">&lt;Ett beslut måste fattas om man ska avbryta amningen eller avbryta/avstå från behandling med {läkemedlets namn} efter att man tagit hänsyn till fördelen med amning för barnet och </w:t>
      </w:r>
      <w:r w:rsidR="009C7284">
        <w:rPr>
          <w:rFonts w:eastAsia="SimSun"/>
          <w:sz w:val="22"/>
          <w:szCs w:val="22"/>
          <w:lang w:val="sv-SE" w:eastAsia="zh-CN"/>
        </w:rPr>
        <w:t>nyttan</w:t>
      </w:r>
      <w:r>
        <w:rPr>
          <w:rFonts w:eastAsia="SimSun"/>
          <w:sz w:val="22"/>
          <w:szCs w:val="22"/>
          <w:lang w:val="sv-SE" w:eastAsia="zh-CN"/>
        </w:rPr>
        <w:t xml:space="preserve"> med behandling för kvinnan.&gt;</w:t>
      </w:r>
    </w:p>
    <w:p w:rsidR="00A04F13" w:rsidP="00A04F13" w14:paraId="05B82BB1" w14:textId="77777777">
      <w:pPr>
        <w:autoSpaceDE w:val="0"/>
        <w:autoSpaceDN w:val="0"/>
        <w:adjustRightInd w:val="0"/>
        <w:rPr>
          <w:rFonts w:eastAsia="SimSun"/>
          <w:b/>
          <w:sz w:val="22"/>
          <w:szCs w:val="22"/>
          <w:lang w:val="sv-SE" w:eastAsia="zh-CN"/>
        </w:rPr>
      </w:pPr>
    </w:p>
    <w:p w:rsidR="00A04F13" w:rsidP="00A04F13" w14:paraId="0570DF99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b/>
          <w:sz w:val="22"/>
          <w:szCs w:val="22"/>
          <w:lang w:val="sv-SE" w:eastAsia="zh-CN"/>
        </w:rPr>
        <w:t>[3]</w:t>
      </w:r>
      <w:r>
        <w:rPr>
          <w:rFonts w:eastAsia="SimSun"/>
          <w:sz w:val="22"/>
          <w:szCs w:val="22"/>
          <w:lang w:val="sv-SE" w:eastAsia="zh-CN"/>
        </w:rPr>
        <w:t xml:space="preserve"> &lt;Inga effekter av {aktiv substans} har visats på nyfödda/spädbarn som ammats av behandlade mödrar.&gt;</w:t>
      </w:r>
    </w:p>
    <w:p w:rsidR="00A04F13" w:rsidP="00A04F13" w14:paraId="563EB032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 xml:space="preserve">[eller] </w:t>
      </w:r>
    </w:p>
    <w:p w:rsidR="00A04F13" w:rsidP="00A04F13" w14:paraId="3DFA502C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&lt;Inga effekter förväntas på ammade nyfödda/spädbarn eftersom systemexponering hos den ammande kvinnan av {aktiv substans} är försumbar.&gt;</w:t>
      </w:r>
    </w:p>
    <w:p w:rsidR="00A04F13" w:rsidP="00A04F13" w14:paraId="46E271F0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 xml:space="preserve">[eller] </w:t>
      </w:r>
    </w:p>
    <w:p w:rsidR="00A04F13" w:rsidP="00A04F13" w14:paraId="7839E8BD" w14:textId="57F53D26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&lt;{Aktiv substans}/</w:t>
      </w:r>
      <w:r w:rsidR="00A13147">
        <w:rPr>
          <w:rFonts w:eastAsia="SimSun"/>
          <w:sz w:val="22"/>
          <w:szCs w:val="22"/>
          <w:lang w:val="sv-SE" w:eastAsia="zh-CN"/>
        </w:rPr>
        <w:t>M</w:t>
      </w:r>
      <w:r>
        <w:rPr>
          <w:rFonts w:eastAsia="SimSun"/>
          <w:sz w:val="22"/>
          <w:szCs w:val="22"/>
          <w:lang w:val="sv-SE" w:eastAsia="zh-CN"/>
        </w:rPr>
        <w:t xml:space="preserve">etaboliter </w:t>
      </w:r>
      <w:r w:rsidR="00A13147">
        <w:rPr>
          <w:rFonts w:eastAsia="SimSun"/>
          <w:sz w:val="22"/>
          <w:szCs w:val="22"/>
          <w:lang w:val="sv-SE" w:eastAsia="zh-CN"/>
        </w:rPr>
        <w:t xml:space="preserve">från {aktiv substans} </w:t>
      </w:r>
      <w:r>
        <w:rPr>
          <w:rFonts w:eastAsia="SimSun"/>
          <w:sz w:val="22"/>
          <w:szCs w:val="22"/>
          <w:lang w:val="sv-SE" w:eastAsia="zh-CN"/>
        </w:rPr>
        <w:t>har inte identifierats i plasma hos nyfödda/spädbarn som ammats av behandlade kvinnor.&gt;</w:t>
      </w:r>
    </w:p>
    <w:p w:rsidR="00A04F13" w:rsidP="00A04F13" w14:paraId="60A291B8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</w:p>
    <w:p w:rsidR="00A04F13" w:rsidP="00A04F13" w14:paraId="57BD31CF" w14:textId="7637B324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&lt;{Aktiv substans}/</w:t>
      </w:r>
      <w:r w:rsidR="00A13147">
        <w:rPr>
          <w:rFonts w:eastAsia="SimSun"/>
          <w:sz w:val="22"/>
          <w:szCs w:val="22"/>
          <w:lang w:val="sv-SE" w:eastAsia="zh-CN"/>
        </w:rPr>
        <w:t>M</w:t>
      </w:r>
      <w:r>
        <w:rPr>
          <w:rFonts w:eastAsia="SimSun"/>
          <w:sz w:val="22"/>
          <w:szCs w:val="22"/>
          <w:lang w:val="sv-SE" w:eastAsia="zh-CN"/>
        </w:rPr>
        <w:t xml:space="preserve">etaboliter </w:t>
      </w:r>
      <w:r w:rsidR="00A13147">
        <w:rPr>
          <w:rFonts w:eastAsia="SimSun"/>
          <w:sz w:val="22"/>
          <w:szCs w:val="22"/>
          <w:lang w:val="sv-SE" w:eastAsia="zh-CN"/>
        </w:rPr>
        <w:t xml:space="preserve">från {aktiv substans} </w:t>
      </w:r>
      <w:r>
        <w:rPr>
          <w:rFonts w:eastAsia="SimSun"/>
          <w:sz w:val="22"/>
          <w:szCs w:val="22"/>
          <w:lang w:val="sv-SE" w:eastAsia="zh-CN"/>
        </w:rPr>
        <w:t>utsöndras inte i bröstmjölk.&gt;</w:t>
      </w:r>
    </w:p>
    <w:p w:rsidR="00A04F13" w:rsidP="00A04F13" w14:paraId="102CB69B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sv-SE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sv-SE" w:eastAsia="zh-CN"/>
        </w:rPr>
        <w:t>[eller]</w:t>
      </w:r>
    </w:p>
    <w:p w:rsidR="00A04F13" w:rsidP="00A04F13" w14:paraId="1E661B12" w14:textId="51E07233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  <w:r>
        <w:rPr>
          <w:rFonts w:eastAsia="SimSun"/>
          <w:sz w:val="22"/>
          <w:szCs w:val="22"/>
          <w:lang w:val="sv-SE" w:eastAsia="zh-CN"/>
        </w:rPr>
        <w:t>&lt;{Aktiv substans}/</w:t>
      </w:r>
      <w:r w:rsidR="00A13147">
        <w:rPr>
          <w:rFonts w:eastAsia="SimSun"/>
          <w:sz w:val="22"/>
          <w:szCs w:val="22"/>
          <w:lang w:val="sv-SE" w:eastAsia="zh-CN"/>
        </w:rPr>
        <w:t>M</w:t>
      </w:r>
      <w:r>
        <w:rPr>
          <w:rFonts w:eastAsia="SimSun"/>
          <w:sz w:val="22"/>
          <w:szCs w:val="22"/>
          <w:lang w:val="sv-SE" w:eastAsia="zh-CN"/>
        </w:rPr>
        <w:t xml:space="preserve">etaboliter </w:t>
      </w:r>
      <w:r w:rsidR="00A13147">
        <w:rPr>
          <w:rFonts w:eastAsia="SimSun"/>
          <w:sz w:val="22"/>
          <w:szCs w:val="22"/>
          <w:lang w:val="sv-SE" w:eastAsia="zh-CN"/>
        </w:rPr>
        <w:t xml:space="preserve">från {aktiv substans} </w:t>
      </w:r>
      <w:r>
        <w:rPr>
          <w:rFonts w:eastAsia="SimSun"/>
          <w:sz w:val="22"/>
          <w:szCs w:val="22"/>
          <w:lang w:val="sv-SE" w:eastAsia="zh-CN"/>
        </w:rPr>
        <w:t>utsöndras i bröstmjölk men vid terapeutiska doser av {läkemedlets namn} förväntas inga effekter på ammade nyfödda/spädbarn.&gt;</w:t>
      </w:r>
    </w:p>
    <w:p w:rsidR="00A04F13" w:rsidP="00A04F13" w14:paraId="4E29554F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sv-SE" w:eastAsia="zh-CN"/>
        </w:rPr>
      </w:pPr>
    </w:p>
    <w:p w:rsidR="00A04F13" w:rsidP="00A04F13" w14:paraId="22BA9463" w14:textId="77777777">
      <w:pPr>
        <w:autoSpaceDE w:val="0"/>
        <w:autoSpaceDN w:val="0"/>
        <w:adjustRightInd w:val="0"/>
        <w:rPr>
          <w:lang w:val="sv-SE"/>
        </w:rPr>
      </w:pPr>
      <w:r>
        <w:rPr>
          <w:rFonts w:eastAsia="SimSun"/>
          <w:sz w:val="22"/>
          <w:szCs w:val="22"/>
          <w:lang w:val="sv-SE" w:eastAsia="zh-CN"/>
        </w:rPr>
        <w:t>{</w:t>
      </w:r>
      <w:r>
        <w:rPr>
          <w:noProof/>
          <w:sz w:val="22"/>
          <w:lang w:val="sv-SE"/>
        </w:rPr>
        <w:t>Läkemedlets namn</w:t>
      </w:r>
      <w:r>
        <w:rPr>
          <w:rFonts w:eastAsia="SimSun"/>
          <w:sz w:val="22"/>
          <w:szCs w:val="22"/>
          <w:lang w:val="sv-SE" w:eastAsia="zh-CN"/>
        </w:rPr>
        <w:t>}</w:t>
      </w:r>
      <w:r>
        <w:rPr>
          <w:noProof/>
          <w:sz w:val="22"/>
          <w:lang w:val="sv-SE"/>
        </w:rPr>
        <w:t xml:space="preserve"> kan användas under amning.</w:t>
      </w:r>
    </w:p>
    <w:p w:rsidR="00A04F13" w:rsidP="00A04F13" w14:paraId="6ADB67E3" w14:textId="77777777">
      <w:pPr>
        <w:jc w:val="center"/>
        <w:rPr>
          <w:lang w:val="sv-SE"/>
        </w:rPr>
      </w:pPr>
    </w:p>
    <w:p w:rsidR="00CE4C0C" w:rsidRPr="006518DB" w14:paraId="7E2D6C11" w14:textId="77777777">
      <w:pPr>
        <w:rPr>
          <w:lang w:val="sv-SE"/>
        </w:rPr>
      </w:pPr>
    </w:p>
    <w:sectPr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13"/>
    <w:rsid w:val="00011566"/>
    <w:rsid w:val="00051578"/>
    <w:rsid w:val="000566B1"/>
    <w:rsid w:val="000A2F4E"/>
    <w:rsid w:val="001F5650"/>
    <w:rsid w:val="002971AA"/>
    <w:rsid w:val="00321D4D"/>
    <w:rsid w:val="00363CE8"/>
    <w:rsid w:val="003C0E65"/>
    <w:rsid w:val="00444F09"/>
    <w:rsid w:val="00450BBC"/>
    <w:rsid w:val="0050155F"/>
    <w:rsid w:val="00544D71"/>
    <w:rsid w:val="005C4A29"/>
    <w:rsid w:val="00634C55"/>
    <w:rsid w:val="006518DB"/>
    <w:rsid w:val="006536B0"/>
    <w:rsid w:val="00672B60"/>
    <w:rsid w:val="006947E7"/>
    <w:rsid w:val="006B6CD8"/>
    <w:rsid w:val="006D7F3C"/>
    <w:rsid w:val="006F3323"/>
    <w:rsid w:val="0071679C"/>
    <w:rsid w:val="007219BE"/>
    <w:rsid w:val="00743731"/>
    <w:rsid w:val="007A2C99"/>
    <w:rsid w:val="007C7097"/>
    <w:rsid w:val="007E6702"/>
    <w:rsid w:val="00803EF5"/>
    <w:rsid w:val="0090582C"/>
    <w:rsid w:val="00906596"/>
    <w:rsid w:val="00956E51"/>
    <w:rsid w:val="009B7396"/>
    <w:rsid w:val="009C7284"/>
    <w:rsid w:val="009D64B2"/>
    <w:rsid w:val="00A04F13"/>
    <w:rsid w:val="00A13147"/>
    <w:rsid w:val="00A81764"/>
    <w:rsid w:val="00AD5E81"/>
    <w:rsid w:val="00AD621B"/>
    <w:rsid w:val="00AE43EF"/>
    <w:rsid w:val="00B16492"/>
    <w:rsid w:val="00BA69C6"/>
    <w:rsid w:val="00BB0171"/>
    <w:rsid w:val="00BD4FED"/>
    <w:rsid w:val="00BD7B9A"/>
    <w:rsid w:val="00BE654F"/>
    <w:rsid w:val="00CE4C0C"/>
    <w:rsid w:val="00D23A05"/>
    <w:rsid w:val="00D541CF"/>
    <w:rsid w:val="00DE5605"/>
    <w:rsid w:val="00DF3920"/>
    <w:rsid w:val="00E53F7F"/>
    <w:rsid w:val="00EA665E"/>
    <w:rsid w:val="00F25205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BEF45F-C9EB-43B0-8C81-673876AE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13"/>
    <w:rPr>
      <w:rFonts w:eastAsia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Default">
    <w:name w:val="Default"/>
    <w:rsid w:val="00A04F13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3C0E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0E65"/>
  </w:style>
  <w:style w:type="character" w:customStyle="1" w:styleId="CommentTextChar">
    <w:name w:val="Comment Text Char"/>
    <w:basedOn w:val="DefaultParagraphFont"/>
    <w:link w:val="CommentText"/>
    <w:rsid w:val="003C0E65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0E65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3C0E65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ntentconnect xmlns="http://schemas.opentext.com/novous/product_name">
  <product_name>d2</product_name>
</contentconnect>
</file>

<file path=customXml/item2.xml><?xml version="1.0" encoding="utf-8"?>
<contentconnect xmlns="http://schemas.opentext.com/novous/objectid">
  <objectid>09001be6859db0cf</objectid>
</contentconnect>
</file>

<file path=customXml/itemProps1.xml><?xml version="1.0" encoding="utf-8"?>
<ds:datastoreItem xmlns:ds="http://schemas.openxmlformats.org/officeDocument/2006/customXml" ds:itemID="{A752AA50-85BD-4F6C-BCF2-992A29485E62}">
  <ds:schemaRefs>
    <ds:schemaRef ds:uri="http://schemas.opentext.com/novous/product_name"/>
  </ds:schemaRefs>
</ds:datastoreItem>
</file>

<file path=customXml/itemProps2.xml><?xml version="1.0" encoding="utf-8"?>
<ds:datastoreItem xmlns:ds="http://schemas.openxmlformats.org/officeDocument/2006/customXml" ds:itemID="{CD20C71B-9E85-4093-AB5D-CF1A5DFCD76A}">
  <ds:schemaRefs>
    <ds:schemaRef ds:uri="http://schemas.opentext.com/novous/objecti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</vt:lpstr>
      <vt:lpstr>SV</vt:lpstr>
    </vt:vector>
  </TitlesOfParts>
  <Company>EMEA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HappendixIsv</dc:title>
  <dc:creator>Administrator</dc:creator>
  <cp:lastModifiedBy>Akhtar Tia</cp:lastModifiedBy>
  <cp:revision>2</cp:revision>
  <dcterms:created xsi:type="dcterms:W3CDTF">2023-05-18T15:45:00Z</dcterms:created>
  <dcterms:modified xsi:type="dcterms:W3CDTF">2023-05-18T15:45:00Z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18/05/2023 17:53:31</vt:lpwstr>
  </property>
  <property fmtid="{D5CDD505-2E9C-101B-9397-08002B2CF9AE}" pid="5" name="DM_Creator_Name">
    <vt:lpwstr>Akhtar Timea</vt:lpwstr>
  </property>
  <property fmtid="{D5CDD505-2E9C-101B-9397-08002B2CF9AE}" pid="6" name="DM_DocRefId">
    <vt:lpwstr>EMA/229695/2023</vt:lpwstr>
  </property>
  <property fmtid="{D5CDD505-2E9C-101B-9397-08002B2CF9AE}" pid="7" name="DM_emea_doc_ref_id">
    <vt:lpwstr>EMA/229695/2023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18/05/2023 17:53:31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18/05/2023 17:53:31</vt:lpwstr>
  </property>
  <property fmtid="{D5CDD505-2E9C-101B-9397-08002B2CF9AE}" pid="14" name="DM_Name">
    <vt:lpwstr>HappendixIsv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db01a08f-0475-48e2-a98e-00e80f1eda1f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2023-05-18T15:45:38Z</vt:lpwstr>
  </property>
  <property fmtid="{D5CDD505-2E9C-101B-9397-08002B2CF9AE}" pid="27" name="MSIP_Label_0eea11ca-d417-4147-80ed-01a58412c458_SiteId">
    <vt:lpwstr>bc9dc15c-61bc-4f03-b60b-e5b6d8922839</vt:lpwstr>
  </property>
</Properties>
</file>